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A0CC" w14:textId="77777777" w:rsidR="00625138" w:rsidRDefault="00625138" w:rsidP="001A0F0B">
      <w:pPr>
        <w:pStyle w:val="Corpotesto"/>
        <w:ind w:left="5812" w:right="-7" w:hanging="567"/>
        <w:rPr>
          <w:rFonts w:ascii="Times New Roman" w:hAnsi="Times New Roman" w:cs="Times New Roman"/>
          <w:b/>
          <w:sz w:val="24"/>
        </w:rPr>
      </w:pPr>
    </w:p>
    <w:p w14:paraId="651F2A02" w14:textId="46047EF8" w:rsidR="00E81878" w:rsidRPr="001A0F0B" w:rsidRDefault="00E81878" w:rsidP="00625138">
      <w:pPr>
        <w:pStyle w:val="Corpotesto"/>
        <w:ind w:left="4820" w:right="-7" w:hanging="567"/>
        <w:rPr>
          <w:rFonts w:ascii="Times New Roman" w:hAnsi="Times New Roman" w:cs="Times New Roman"/>
          <w:b/>
          <w:sz w:val="24"/>
        </w:rPr>
      </w:pPr>
      <w:r w:rsidRPr="001A0F0B">
        <w:rPr>
          <w:rFonts w:ascii="Times New Roman" w:hAnsi="Times New Roman" w:cs="Times New Roman"/>
          <w:b/>
          <w:sz w:val="24"/>
        </w:rPr>
        <w:t>Al</w:t>
      </w:r>
      <w:r w:rsidR="00625138">
        <w:rPr>
          <w:rFonts w:ascii="Times New Roman" w:hAnsi="Times New Roman" w:cs="Times New Roman"/>
          <w:b/>
          <w:sz w:val="24"/>
        </w:rPr>
        <w:t>la</w:t>
      </w:r>
      <w:r w:rsidRPr="001A0F0B">
        <w:rPr>
          <w:rFonts w:ascii="Times New Roman" w:hAnsi="Times New Roman" w:cs="Times New Roman"/>
          <w:b/>
          <w:sz w:val="24"/>
        </w:rPr>
        <w:tab/>
      </w:r>
      <w:r w:rsidR="00625138" w:rsidRPr="00625138">
        <w:rPr>
          <w:rFonts w:ascii="Times New Roman" w:hAnsi="Times New Roman" w:cs="Times New Roman"/>
          <w:b/>
          <w:sz w:val="24"/>
        </w:rPr>
        <w:t>Segreteria della Commissione Affari costituzionali</w:t>
      </w:r>
    </w:p>
    <w:p w14:paraId="6B8AD910" w14:textId="26F770C1" w:rsidR="00366339" w:rsidRPr="00DC0D1B" w:rsidRDefault="00625138" w:rsidP="00625138">
      <w:pPr>
        <w:pStyle w:val="Corpotesto"/>
        <w:ind w:left="4820" w:right="-7"/>
        <w:rPr>
          <w:rStyle w:val="Collegamentoipertestuale"/>
        </w:rPr>
      </w:pPr>
      <w:r w:rsidRPr="00DC0D1B">
        <w:rPr>
          <w:rFonts w:ascii="Times New Roman" w:hAnsi="Times New Roman" w:cs="Times New Roman"/>
          <w:b/>
          <w:sz w:val="24"/>
        </w:rPr>
        <w:t>email</w:t>
      </w:r>
      <w:r w:rsidR="00E81878" w:rsidRPr="00DC0D1B">
        <w:rPr>
          <w:rFonts w:ascii="Times New Roman" w:hAnsi="Times New Roman" w:cs="Times New Roman"/>
          <w:b/>
          <w:sz w:val="24"/>
        </w:rPr>
        <w:t xml:space="preserve">: </w:t>
      </w:r>
      <w:r w:rsidR="00DC0D1B">
        <w:rPr>
          <w:rFonts w:ascii="Times New Roman" w:hAnsi="Times New Roman" w:cs="Times New Roman"/>
          <w:b/>
          <w:sz w:val="24"/>
        </w:rPr>
        <w:fldChar w:fldCharType="begin"/>
      </w:r>
      <w:r w:rsidR="00DC0D1B">
        <w:rPr>
          <w:rFonts w:ascii="Times New Roman" w:hAnsi="Times New Roman" w:cs="Times New Roman"/>
          <w:b/>
          <w:sz w:val="24"/>
        </w:rPr>
        <w:instrText xml:space="preserve"> HYPERLINK "mailto:com_affari_costituzionali@camera.difesa.it" </w:instrText>
      </w:r>
      <w:r w:rsidR="00DC0D1B">
        <w:rPr>
          <w:rFonts w:ascii="Times New Roman" w:hAnsi="Times New Roman" w:cs="Times New Roman"/>
          <w:b/>
          <w:sz w:val="24"/>
        </w:rPr>
      </w:r>
      <w:r w:rsidR="00DC0D1B">
        <w:rPr>
          <w:rFonts w:ascii="Times New Roman" w:hAnsi="Times New Roman" w:cs="Times New Roman"/>
          <w:b/>
          <w:sz w:val="24"/>
        </w:rPr>
        <w:fldChar w:fldCharType="separate"/>
      </w:r>
      <w:r w:rsidR="00DC0D1B" w:rsidRPr="00DC0D1B">
        <w:rPr>
          <w:rStyle w:val="Collegamentoipertestuale"/>
          <w:rFonts w:ascii="Times New Roman" w:hAnsi="Times New Roman" w:cs="Times New Roman"/>
          <w:b/>
          <w:sz w:val="24"/>
        </w:rPr>
        <w:t>com_affari_costituzionali@camera.difesa.it</w:t>
      </w:r>
    </w:p>
    <w:p w14:paraId="35663AF6" w14:textId="7785F05F" w:rsidR="00625138" w:rsidRDefault="00DC0D1B" w:rsidP="00625138">
      <w:pPr>
        <w:pStyle w:val="Corpotesto"/>
        <w:ind w:left="4820" w:right="-7"/>
        <w:rPr>
          <w:rFonts w:ascii="Times New Roman" w:hAnsi="Times New Roman" w:cs="Times New Roman"/>
          <w:b/>
          <w:sz w:val="24"/>
        </w:rPr>
      </w:pPr>
      <w:r>
        <w:rPr>
          <w:rFonts w:ascii="Times New Roman" w:hAnsi="Times New Roman" w:cs="Times New Roman"/>
          <w:b/>
          <w:sz w:val="24"/>
        </w:rPr>
        <w:fldChar w:fldCharType="end"/>
      </w:r>
    </w:p>
    <w:p w14:paraId="68916B9A" w14:textId="73CF22B2" w:rsidR="00625138" w:rsidRPr="001A0F0B" w:rsidRDefault="00625138" w:rsidP="00625138">
      <w:pPr>
        <w:pStyle w:val="Corpotesto"/>
        <w:ind w:left="4820" w:right="-7" w:hanging="567"/>
        <w:rPr>
          <w:rFonts w:ascii="Times New Roman" w:hAnsi="Times New Roman" w:cs="Times New Roman"/>
          <w:b/>
          <w:sz w:val="24"/>
        </w:rPr>
      </w:pPr>
      <w:r w:rsidRPr="001A0F0B">
        <w:rPr>
          <w:rFonts w:ascii="Times New Roman" w:hAnsi="Times New Roman" w:cs="Times New Roman"/>
          <w:b/>
          <w:sz w:val="24"/>
        </w:rPr>
        <w:t>Al</w:t>
      </w:r>
      <w:r>
        <w:rPr>
          <w:rFonts w:ascii="Times New Roman" w:hAnsi="Times New Roman" w:cs="Times New Roman"/>
          <w:b/>
          <w:sz w:val="24"/>
        </w:rPr>
        <w:t>la</w:t>
      </w:r>
      <w:r w:rsidRPr="001A0F0B">
        <w:rPr>
          <w:rFonts w:ascii="Times New Roman" w:hAnsi="Times New Roman" w:cs="Times New Roman"/>
          <w:b/>
          <w:sz w:val="24"/>
        </w:rPr>
        <w:tab/>
      </w:r>
      <w:r w:rsidRPr="00625138">
        <w:rPr>
          <w:rFonts w:ascii="Times New Roman" w:hAnsi="Times New Roman" w:cs="Times New Roman"/>
          <w:b/>
          <w:sz w:val="24"/>
        </w:rPr>
        <w:t>Segreteria della Commissione Difesa</w:t>
      </w:r>
    </w:p>
    <w:p w14:paraId="0AB9D88A" w14:textId="0C507CE4" w:rsidR="00625138" w:rsidRDefault="00625138" w:rsidP="00625138">
      <w:pPr>
        <w:pStyle w:val="Corpotesto"/>
        <w:ind w:left="4820" w:right="-7"/>
        <w:rPr>
          <w:rFonts w:ascii="Times New Roman" w:hAnsi="Times New Roman" w:cs="Times New Roman"/>
          <w:b/>
          <w:sz w:val="24"/>
        </w:rPr>
      </w:pPr>
      <w:r>
        <w:rPr>
          <w:rFonts w:ascii="Times New Roman" w:hAnsi="Times New Roman" w:cs="Times New Roman"/>
          <w:b/>
          <w:sz w:val="24"/>
        </w:rPr>
        <w:t>e-mail</w:t>
      </w:r>
      <w:r w:rsidRPr="001A0F0B">
        <w:rPr>
          <w:rFonts w:ascii="Times New Roman" w:hAnsi="Times New Roman" w:cs="Times New Roman"/>
          <w:b/>
          <w:sz w:val="24"/>
        </w:rPr>
        <w:t>:</w:t>
      </w:r>
      <w:r>
        <w:rPr>
          <w:rFonts w:ascii="Times New Roman" w:hAnsi="Times New Roman" w:cs="Times New Roman"/>
          <w:b/>
          <w:sz w:val="24"/>
        </w:rPr>
        <w:t xml:space="preserve"> </w:t>
      </w:r>
      <w:hyperlink r:id="rId8" w:history="1">
        <w:r w:rsidR="00DC0D1B" w:rsidRPr="00B900A4">
          <w:rPr>
            <w:rStyle w:val="Collegamentoipertestuale"/>
            <w:rFonts w:ascii="Times New Roman" w:hAnsi="Times New Roman" w:cs="Times New Roman"/>
            <w:b/>
            <w:sz w:val="24"/>
          </w:rPr>
          <w:t>com_difesa@camera.it</w:t>
        </w:r>
      </w:hyperlink>
      <w:r>
        <w:rPr>
          <w:rFonts w:ascii="Times New Roman" w:hAnsi="Times New Roman" w:cs="Times New Roman"/>
          <w:b/>
          <w:sz w:val="24"/>
        </w:rPr>
        <w:t xml:space="preserve"> </w:t>
      </w:r>
    </w:p>
    <w:p w14:paraId="343AD9C4" w14:textId="77777777" w:rsidR="00625138" w:rsidRPr="001A0F0B" w:rsidRDefault="00625138" w:rsidP="00625138">
      <w:pPr>
        <w:pStyle w:val="Corpotesto"/>
        <w:ind w:left="4820" w:right="-7"/>
        <w:rPr>
          <w:rFonts w:ascii="Times New Roman" w:hAnsi="Times New Roman" w:cs="Times New Roman"/>
          <w:b/>
          <w:sz w:val="24"/>
        </w:rPr>
      </w:pPr>
    </w:p>
    <w:p w14:paraId="48B6310D" w14:textId="77777777" w:rsidR="007C5107" w:rsidRPr="000B749D" w:rsidRDefault="007C5107" w:rsidP="00381E8D">
      <w:pPr>
        <w:ind w:left="1418" w:hanging="1418"/>
        <w:jc w:val="both"/>
        <w:rPr>
          <w:rFonts w:ascii="Times New Roman" w:hAnsi="Times New Roman" w:cs="Times New Roman"/>
          <w:b/>
          <w:sz w:val="20"/>
          <w:szCs w:val="28"/>
        </w:rPr>
      </w:pPr>
    </w:p>
    <w:p w14:paraId="10848B7A" w14:textId="53B01E57" w:rsidR="000F7D2E" w:rsidRPr="001A0F0B" w:rsidRDefault="00381E8D" w:rsidP="002F3E50">
      <w:pPr>
        <w:ind w:left="1559" w:hanging="1560"/>
        <w:jc w:val="both"/>
        <w:rPr>
          <w:rFonts w:ascii="Times New Roman" w:hAnsi="Times New Roman" w:cs="Times New Roman"/>
          <w:sz w:val="24"/>
          <w:szCs w:val="28"/>
        </w:rPr>
      </w:pPr>
      <w:r w:rsidRPr="001A0F0B">
        <w:rPr>
          <w:rFonts w:ascii="Times New Roman" w:hAnsi="Times New Roman" w:cs="Times New Roman"/>
          <w:b/>
          <w:sz w:val="24"/>
          <w:szCs w:val="28"/>
        </w:rPr>
        <w:t>OGGETTO</w:t>
      </w:r>
      <w:r w:rsidR="000F7D2E" w:rsidRPr="001A0F0B">
        <w:rPr>
          <w:rFonts w:ascii="Times New Roman" w:hAnsi="Times New Roman" w:cs="Times New Roman"/>
          <w:b/>
          <w:sz w:val="24"/>
          <w:szCs w:val="28"/>
        </w:rPr>
        <w:t>:</w:t>
      </w:r>
      <w:r w:rsidR="005E062D" w:rsidRPr="001A0F0B">
        <w:rPr>
          <w:rFonts w:ascii="Times New Roman" w:hAnsi="Times New Roman" w:cs="Times New Roman"/>
          <w:sz w:val="24"/>
          <w:szCs w:val="28"/>
        </w:rPr>
        <w:tab/>
      </w:r>
      <w:r w:rsidR="00625138" w:rsidRPr="00625138">
        <w:rPr>
          <w:rFonts w:ascii="Times New Roman" w:hAnsi="Times New Roman" w:cs="Times New Roman"/>
          <w:sz w:val="24"/>
          <w:szCs w:val="28"/>
        </w:rPr>
        <w:t>Contributo APCSM SIULM sull’A.C. 2139</w:t>
      </w:r>
      <w:r w:rsidRPr="001A0F0B">
        <w:rPr>
          <w:rFonts w:ascii="Times New Roman" w:hAnsi="Times New Roman" w:cs="Times New Roman"/>
          <w:sz w:val="24"/>
          <w:szCs w:val="28"/>
        </w:rPr>
        <w:t>.</w:t>
      </w:r>
      <w:r w:rsidR="00346EC1" w:rsidRPr="001A0F0B">
        <w:rPr>
          <w:rFonts w:ascii="Times New Roman" w:hAnsi="Times New Roman" w:cs="Times New Roman"/>
          <w:sz w:val="24"/>
          <w:szCs w:val="28"/>
        </w:rPr>
        <w:t xml:space="preserve"> </w:t>
      </w:r>
    </w:p>
    <w:p w14:paraId="47E7934C" w14:textId="77777777" w:rsidR="00381E8D" w:rsidRPr="00650331" w:rsidRDefault="00381E8D" w:rsidP="002F3E50">
      <w:pPr>
        <w:ind w:left="1559" w:hanging="1560"/>
        <w:jc w:val="both"/>
        <w:rPr>
          <w:rFonts w:ascii="Times New Roman" w:hAnsi="Times New Roman" w:cs="Times New Roman"/>
          <w:sz w:val="20"/>
          <w:szCs w:val="28"/>
        </w:rPr>
      </w:pPr>
    </w:p>
    <w:p w14:paraId="2661D54B" w14:textId="65000940" w:rsidR="00EF5EC2" w:rsidRPr="001A0F0B" w:rsidRDefault="00EF5EC2" w:rsidP="00625138">
      <w:pPr>
        <w:ind w:left="1559" w:hanging="1560"/>
        <w:jc w:val="both"/>
        <w:rPr>
          <w:rFonts w:ascii="Times New Roman" w:hAnsi="Times New Roman" w:cs="Times New Roman"/>
          <w:sz w:val="24"/>
          <w:szCs w:val="28"/>
        </w:rPr>
      </w:pPr>
      <w:r w:rsidRPr="00DC0D1B">
        <w:rPr>
          <w:rFonts w:ascii="Times New Roman" w:hAnsi="Times New Roman" w:cs="Times New Roman"/>
          <w:b/>
          <w:sz w:val="24"/>
          <w:szCs w:val="28"/>
        </w:rPr>
        <w:t>Riferimento:</w:t>
      </w:r>
      <w:r w:rsidRPr="00DC0D1B">
        <w:rPr>
          <w:rFonts w:ascii="Times New Roman" w:hAnsi="Times New Roman" w:cs="Times New Roman"/>
          <w:b/>
          <w:sz w:val="24"/>
          <w:szCs w:val="28"/>
        </w:rPr>
        <w:tab/>
      </w:r>
      <w:r w:rsidR="00DC0D1B">
        <w:rPr>
          <w:rFonts w:ascii="Times New Roman" w:hAnsi="Times New Roman" w:cs="Times New Roman"/>
          <w:sz w:val="24"/>
          <w:szCs w:val="28"/>
        </w:rPr>
        <w:t>e-mail</w:t>
      </w:r>
      <w:r w:rsidR="00625138" w:rsidRPr="00DC0D1B">
        <w:rPr>
          <w:rFonts w:ascii="Times New Roman" w:hAnsi="Times New Roman" w:cs="Times New Roman"/>
          <w:sz w:val="24"/>
          <w:szCs w:val="28"/>
        </w:rPr>
        <w:t xml:space="preserve"> giorno </w:t>
      </w:r>
      <w:r w:rsidR="00DC0D1B">
        <w:rPr>
          <w:rFonts w:ascii="Times New Roman" w:hAnsi="Times New Roman" w:cs="Times New Roman"/>
          <w:sz w:val="24"/>
          <w:szCs w:val="28"/>
        </w:rPr>
        <w:t>27</w:t>
      </w:r>
      <w:r w:rsidR="00625138" w:rsidRPr="00DC0D1B">
        <w:rPr>
          <w:rFonts w:ascii="Times New Roman" w:hAnsi="Times New Roman" w:cs="Times New Roman"/>
          <w:sz w:val="24"/>
          <w:szCs w:val="28"/>
        </w:rPr>
        <w:t xml:space="preserve">/01/2025 ore </w:t>
      </w:r>
      <w:r w:rsidR="00DC0D1B">
        <w:rPr>
          <w:rFonts w:ascii="Times New Roman" w:hAnsi="Times New Roman" w:cs="Times New Roman"/>
          <w:sz w:val="24"/>
          <w:szCs w:val="28"/>
        </w:rPr>
        <w:t>19.02</w:t>
      </w:r>
    </w:p>
    <w:p w14:paraId="124073E4" w14:textId="77777777" w:rsidR="00EF5EC2" w:rsidRPr="00650331" w:rsidRDefault="00EF5EC2" w:rsidP="002F3E50">
      <w:pPr>
        <w:ind w:left="1559"/>
        <w:jc w:val="both"/>
        <w:rPr>
          <w:rFonts w:ascii="Times New Roman" w:hAnsi="Times New Roman" w:cs="Times New Roman"/>
          <w:sz w:val="20"/>
          <w:szCs w:val="28"/>
        </w:rPr>
      </w:pPr>
    </w:p>
    <w:p w14:paraId="36499DD0" w14:textId="77777777" w:rsidR="00625138" w:rsidRDefault="00625138" w:rsidP="00625138">
      <w:pPr>
        <w:ind w:left="1559"/>
        <w:jc w:val="both"/>
        <w:rPr>
          <w:rFonts w:ascii="Times New Roman" w:hAnsi="Times New Roman" w:cs="Times New Roman"/>
          <w:sz w:val="24"/>
          <w:szCs w:val="28"/>
        </w:rPr>
      </w:pPr>
    </w:p>
    <w:p w14:paraId="4EAA3CDD" w14:textId="3213A264" w:rsidR="00625138" w:rsidRPr="00625138" w:rsidRDefault="00625138" w:rsidP="00625138">
      <w:pPr>
        <w:ind w:left="1559" w:right="275"/>
        <w:jc w:val="both"/>
        <w:rPr>
          <w:rFonts w:ascii="Times New Roman" w:hAnsi="Times New Roman" w:cs="Times New Roman"/>
          <w:sz w:val="24"/>
          <w:szCs w:val="28"/>
        </w:rPr>
      </w:pPr>
      <w:r w:rsidRPr="00625138">
        <w:rPr>
          <w:rFonts w:ascii="Times New Roman" w:hAnsi="Times New Roman" w:cs="Times New Roman"/>
          <w:sz w:val="24"/>
          <w:szCs w:val="28"/>
        </w:rPr>
        <w:t>Onorevoli Presidenti e Membri delle Commissioni,</w:t>
      </w:r>
    </w:p>
    <w:p w14:paraId="73EDD521" w14:textId="77777777" w:rsidR="00625138" w:rsidRPr="00625138" w:rsidRDefault="00625138" w:rsidP="00625138">
      <w:pPr>
        <w:ind w:left="1559" w:right="275"/>
        <w:jc w:val="both"/>
        <w:rPr>
          <w:rFonts w:ascii="Times New Roman" w:hAnsi="Times New Roman" w:cs="Times New Roman"/>
          <w:sz w:val="24"/>
          <w:szCs w:val="28"/>
        </w:rPr>
      </w:pPr>
    </w:p>
    <w:p w14:paraId="1F2FCA37" w14:textId="7C513992" w:rsidR="006E479E" w:rsidRPr="00227818" w:rsidRDefault="006E479E" w:rsidP="00227818">
      <w:pPr>
        <w:ind w:left="1560" w:right="275"/>
        <w:jc w:val="both"/>
        <w:rPr>
          <w:rFonts w:ascii="Times New Roman" w:hAnsi="Times New Roman" w:cs="Times New Roman"/>
          <w:sz w:val="24"/>
          <w:szCs w:val="24"/>
        </w:rPr>
      </w:pPr>
      <w:r w:rsidRPr="00227818">
        <w:rPr>
          <w:rFonts w:ascii="Times New Roman" w:hAnsi="Times New Roman" w:cs="Times New Roman"/>
          <w:sz w:val="24"/>
          <w:szCs w:val="24"/>
        </w:rPr>
        <w:t>in riferimento alla Vostra richiesta di contributo scritto sull’A.C. 2139, desideriamo innanzitutto ringraziarVi per l’opportunità concessa. Tuttavia, riteniamo doveroso segnalare che la metodologia adottata per l’elaborazione di questo importante provvedimento non garantisce un adeguato coinvolgimento de</w:t>
      </w:r>
      <w:r w:rsidR="00227818">
        <w:rPr>
          <w:rFonts w:ascii="Times New Roman" w:hAnsi="Times New Roman" w:cs="Times New Roman"/>
          <w:sz w:val="24"/>
          <w:szCs w:val="24"/>
        </w:rPr>
        <w:t>i</w:t>
      </w:r>
      <w:r w:rsidRPr="00227818">
        <w:rPr>
          <w:rFonts w:ascii="Times New Roman" w:hAnsi="Times New Roman" w:cs="Times New Roman"/>
          <w:sz w:val="24"/>
          <w:szCs w:val="24"/>
        </w:rPr>
        <w:t xml:space="preserve"> sindacati militari.</w:t>
      </w:r>
    </w:p>
    <w:p w14:paraId="076D69F0" w14:textId="77777777" w:rsidR="006E479E" w:rsidRPr="00227818" w:rsidRDefault="006E479E" w:rsidP="00227818">
      <w:pPr>
        <w:ind w:left="1560" w:right="275"/>
        <w:jc w:val="both"/>
        <w:rPr>
          <w:rFonts w:ascii="Times New Roman" w:hAnsi="Times New Roman" w:cs="Times New Roman"/>
          <w:sz w:val="24"/>
          <w:szCs w:val="24"/>
        </w:rPr>
      </w:pPr>
    </w:p>
    <w:p w14:paraId="0B85DA62" w14:textId="3EB1F24F" w:rsidR="006E479E" w:rsidRPr="00227818" w:rsidRDefault="006E479E" w:rsidP="00227818">
      <w:pPr>
        <w:ind w:left="1560" w:right="275"/>
        <w:jc w:val="both"/>
        <w:rPr>
          <w:rFonts w:ascii="Times New Roman" w:hAnsi="Times New Roman" w:cs="Times New Roman"/>
          <w:sz w:val="24"/>
          <w:szCs w:val="24"/>
        </w:rPr>
      </w:pPr>
      <w:r w:rsidRPr="00227818">
        <w:rPr>
          <w:rFonts w:ascii="Times New Roman" w:hAnsi="Times New Roman" w:cs="Times New Roman"/>
          <w:sz w:val="24"/>
          <w:szCs w:val="24"/>
        </w:rPr>
        <w:t xml:space="preserve">L’assenza di un tavolo di confronto strutturato e il ristretto margine temporale concesso per la formulazione di proposte non permettono di affrontare in maniera esaustiva le numerose criticità e necessità del comparto. Per garantire un processo realmente inclusivo ed efficace, riteniamo indispensabile prevedere consultazioni approfondite con i rappresentanti del personale e un tempo più adeguato </w:t>
      </w:r>
      <w:r w:rsidR="00227818">
        <w:rPr>
          <w:rFonts w:ascii="Times New Roman" w:hAnsi="Times New Roman" w:cs="Times New Roman"/>
          <w:sz w:val="24"/>
          <w:szCs w:val="24"/>
        </w:rPr>
        <w:t>a</w:t>
      </w:r>
      <w:r w:rsidRPr="00227818">
        <w:rPr>
          <w:rFonts w:ascii="Times New Roman" w:hAnsi="Times New Roman" w:cs="Times New Roman"/>
          <w:sz w:val="24"/>
          <w:szCs w:val="24"/>
        </w:rPr>
        <w:t xml:space="preserve"> elaborare soluzioni condivise.</w:t>
      </w:r>
    </w:p>
    <w:p w14:paraId="29178BF0" w14:textId="77777777" w:rsidR="006E479E" w:rsidRPr="00227818" w:rsidRDefault="006E479E" w:rsidP="00227818">
      <w:pPr>
        <w:ind w:left="1560" w:right="275"/>
        <w:jc w:val="both"/>
        <w:rPr>
          <w:rFonts w:ascii="Times New Roman" w:hAnsi="Times New Roman" w:cs="Times New Roman"/>
          <w:sz w:val="24"/>
          <w:szCs w:val="24"/>
        </w:rPr>
      </w:pPr>
    </w:p>
    <w:p w14:paraId="076041B8" w14:textId="77777777" w:rsidR="006E479E" w:rsidRPr="00227818" w:rsidRDefault="006E479E" w:rsidP="00227818">
      <w:pPr>
        <w:ind w:left="1560" w:right="275"/>
        <w:jc w:val="both"/>
        <w:rPr>
          <w:rFonts w:ascii="Times New Roman" w:hAnsi="Times New Roman" w:cs="Times New Roman"/>
          <w:sz w:val="24"/>
          <w:szCs w:val="24"/>
        </w:rPr>
      </w:pPr>
      <w:r w:rsidRPr="00227818">
        <w:rPr>
          <w:rFonts w:ascii="Times New Roman" w:hAnsi="Times New Roman" w:cs="Times New Roman"/>
          <w:sz w:val="24"/>
          <w:szCs w:val="24"/>
        </w:rPr>
        <w:t>Nonostante le limitazioni imposte dai tempi ristretti, abbiamo comunque provveduto a redigere un documento, che si allega alla presente, di alcune istanze in favore del personale militare.</w:t>
      </w:r>
    </w:p>
    <w:p w14:paraId="12C5E6EB" w14:textId="77777777" w:rsidR="006E479E" w:rsidRPr="00227818" w:rsidRDefault="006E479E" w:rsidP="00227818">
      <w:pPr>
        <w:ind w:left="1560" w:right="275"/>
        <w:jc w:val="both"/>
        <w:rPr>
          <w:rFonts w:ascii="Times New Roman" w:hAnsi="Times New Roman" w:cs="Times New Roman"/>
          <w:sz w:val="24"/>
          <w:szCs w:val="24"/>
        </w:rPr>
      </w:pPr>
    </w:p>
    <w:p w14:paraId="4D388C41" w14:textId="4E71DD3C" w:rsidR="006E479E" w:rsidRPr="00227818" w:rsidRDefault="006E479E" w:rsidP="00227818">
      <w:pPr>
        <w:ind w:left="1560" w:right="275"/>
        <w:jc w:val="both"/>
        <w:rPr>
          <w:rFonts w:ascii="Times New Roman" w:hAnsi="Times New Roman" w:cs="Times New Roman"/>
          <w:sz w:val="24"/>
          <w:szCs w:val="24"/>
        </w:rPr>
      </w:pPr>
      <w:r w:rsidRPr="00227818">
        <w:rPr>
          <w:rFonts w:ascii="Times New Roman" w:hAnsi="Times New Roman" w:cs="Times New Roman"/>
          <w:sz w:val="24"/>
          <w:szCs w:val="24"/>
        </w:rPr>
        <w:t>Ma</w:t>
      </w:r>
      <w:r w:rsidR="00DC0D1B">
        <w:rPr>
          <w:rFonts w:ascii="Times New Roman" w:hAnsi="Times New Roman" w:cs="Times New Roman"/>
          <w:sz w:val="24"/>
          <w:szCs w:val="24"/>
        </w:rPr>
        <w:t xml:space="preserve"> avendo potuto </w:t>
      </w:r>
      <w:r w:rsidRPr="00227818">
        <w:rPr>
          <w:rFonts w:ascii="Times New Roman" w:hAnsi="Times New Roman" w:cs="Times New Roman"/>
          <w:sz w:val="24"/>
          <w:szCs w:val="24"/>
        </w:rPr>
        <w:t>godere di maggiore tempo ci sarebbe piaciuto sviluppare anche i seguenti temi:</w:t>
      </w:r>
    </w:p>
    <w:p w14:paraId="2087C5F0" w14:textId="77777777" w:rsidR="006E479E" w:rsidRPr="00227818" w:rsidRDefault="006E479E" w:rsidP="00227818">
      <w:pPr>
        <w:ind w:left="1560" w:right="275"/>
        <w:jc w:val="both"/>
        <w:rPr>
          <w:rFonts w:ascii="Times New Roman" w:hAnsi="Times New Roman" w:cs="Times New Roman"/>
          <w:sz w:val="24"/>
          <w:szCs w:val="24"/>
        </w:rPr>
      </w:pPr>
    </w:p>
    <w:p w14:paraId="13C1445C" w14:textId="22C54DFB"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Attivazione della previdenza dedicata e complementare</w:t>
      </w:r>
      <w:r w:rsidRPr="00227818">
        <w:rPr>
          <w:rFonts w:ascii="Times New Roman" w:hAnsi="Times New Roman" w:cs="Times New Roman"/>
          <w:sz w:val="24"/>
          <w:szCs w:val="24"/>
        </w:rPr>
        <w:t>: riteniamo fondamentale l’istituzione di un sistema di previdenza dedicata e complementare per il personale militare, al fine di garantire un trattamento pensionistico più equo e adeguato.</w:t>
      </w:r>
    </w:p>
    <w:p w14:paraId="78682B6D" w14:textId="77777777" w:rsidR="006E479E" w:rsidRPr="00227818" w:rsidRDefault="006E479E" w:rsidP="00227818">
      <w:pPr>
        <w:ind w:left="1560" w:right="275"/>
        <w:jc w:val="both"/>
        <w:rPr>
          <w:rFonts w:ascii="Times New Roman" w:hAnsi="Times New Roman" w:cs="Times New Roman"/>
          <w:sz w:val="24"/>
          <w:szCs w:val="24"/>
        </w:rPr>
      </w:pPr>
    </w:p>
    <w:p w14:paraId="4F56E2AB" w14:textId="3BEA4C11"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Riordino delle carriere</w:t>
      </w:r>
      <w:r w:rsidRPr="00227818">
        <w:rPr>
          <w:rFonts w:ascii="Times New Roman" w:hAnsi="Times New Roman" w:cs="Times New Roman"/>
          <w:sz w:val="24"/>
          <w:szCs w:val="24"/>
        </w:rPr>
        <w:t>: chiediamo l’apertura dei ruoli con possibilità di avanzamento senza concorso e senza reimpiego. Per il ruolo dei Marescialli, proponiamo che il 90% dei posti messi a concorso per i ruoli speciali degli ufficiali siano riservati ai Marescialli in possesso di laurea triennale.</w:t>
      </w:r>
    </w:p>
    <w:p w14:paraId="53428D84" w14:textId="77777777" w:rsidR="006E479E" w:rsidRPr="00227818" w:rsidRDefault="006E479E" w:rsidP="00227818">
      <w:pPr>
        <w:ind w:left="1560" w:right="275"/>
        <w:jc w:val="both"/>
        <w:rPr>
          <w:rFonts w:ascii="Times New Roman" w:hAnsi="Times New Roman" w:cs="Times New Roman"/>
          <w:sz w:val="24"/>
          <w:szCs w:val="24"/>
        </w:rPr>
      </w:pPr>
    </w:p>
    <w:p w14:paraId="3B3BE129" w14:textId="2683FC11"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Assegno funzionale per Marescialli apicali</w:t>
      </w:r>
      <w:r w:rsidRPr="00227818">
        <w:rPr>
          <w:rFonts w:ascii="Times New Roman" w:hAnsi="Times New Roman" w:cs="Times New Roman"/>
          <w:sz w:val="24"/>
          <w:szCs w:val="24"/>
        </w:rPr>
        <w:t>: si richiede un assegno funzionale di 120 € per i Marescialli che abbiano raggiunto</w:t>
      </w:r>
      <w:r w:rsidR="00227818">
        <w:rPr>
          <w:rFonts w:ascii="Times New Roman" w:hAnsi="Times New Roman" w:cs="Times New Roman"/>
          <w:sz w:val="24"/>
          <w:szCs w:val="24"/>
        </w:rPr>
        <w:t xml:space="preserve"> </w:t>
      </w:r>
      <w:r w:rsidR="00227818" w:rsidRPr="00DC0D1B">
        <w:rPr>
          <w:rFonts w:ascii="Times New Roman" w:hAnsi="Times New Roman" w:cs="Times New Roman"/>
          <w:color w:val="000000" w:themeColor="text1"/>
          <w:sz w:val="24"/>
          <w:szCs w:val="24"/>
        </w:rPr>
        <w:t>il grado</w:t>
      </w:r>
      <w:r w:rsidRPr="00227818">
        <w:rPr>
          <w:rFonts w:ascii="Times New Roman" w:hAnsi="Times New Roman" w:cs="Times New Roman"/>
          <w:sz w:val="24"/>
          <w:szCs w:val="24"/>
        </w:rPr>
        <w:t xml:space="preserve"> apicale dopo 34 anni di servizio.</w:t>
      </w:r>
    </w:p>
    <w:p w14:paraId="0339C46E" w14:textId="77777777" w:rsidR="006E479E" w:rsidRPr="00227818" w:rsidRDefault="006E479E" w:rsidP="00227818">
      <w:pPr>
        <w:ind w:left="1560" w:right="275"/>
        <w:jc w:val="both"/>
        <w:rPr>
          <w:rFonts w:ascii="Times New Roman" w:hAnsi="Times New Roman" w:cs="Times New Roman"/>
          <w:sz w:val="24"/>
          <w:szCs w:val="24"/>
        </w:rPr>
      </w:pPr>
    </w:p>
    <w:p w14:paraId="5A315DF7" w14:textId="05E6BD3F"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Concorsi interni per Sergenti e Marescialli</w:t>
      </w:r>
      <w:r w:rsidRPr="00227818">
        <w:rPr>
          <w:rFonts w:ascii="Times New Roman" w:hAnsi="Times New Roman" w:cs="Times New Roman"/>
          <w:sz w:val="24"/>
          <w:szCs w:val="24"/>
        </w:rPr>
        <w:t>: si propone che il 50% dei posti nei concorsi interni sia riservato ai militari dei ruoli sottostanti, con garanzia di reimpiego in ambito regionale.</w:t>
      </w:r>
    </w:p>
    <w:p w14:paraId="32EEBACE" w14:textId="77777777" w:rsidR="006E479E" w:rsidRPr="00227818" w:rsidRDefault="006E479E" w:rsidP="00227818">
      <w:pPr>
        <w:ind w:left="1560" w:right="275"/>
        <w:jc w:val="both"/>
        <w:rPr>
          <w:rFonts w:ascii="Times New Roman" w:hAnsi="Times New Roman" w:cs="Times New Roman"/>
          <w:sz w:val="24"/>
          <w:szCs w:val="24"/>
        </w:rPr>
      </w:pPr>
    </w:p>
    <w:p w14:paraId="0B8134CD" w14:textId="6D1FF8BD"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lastRenderedPageBreak/>
        <w:t>Istituzione del ruolo Ufficiali Infermieri</w:t>
      </w:r>
      <w:r w:rsidRPr="00227818">
        <w:rPr>
          <w:rFonts w:ascii="Times New Roman" w:hAnsi="Times New Roman" w:cs="Times New Roman"/>
          <w:sz w:val="24"/>
          <w:szCs w:val="24"/>
        </w:rPr>
        <w:t>: riteniamo essenziale la creazione di un ruolo specifico per gli infermieri militari, con relativo concorso di accesso e nuclei dedicati presso le infermerie.</w:t>
      </w:r>
    </w:p>
    <w:p w14:paraId="76D34648" w14:textId="77777777" w:rsidR="006E479E" w:rsidRPr="00227818" w:rsidRDefault="006E479E" w:rsidP="00227818">
      <w:pPr>
        <w:ind w:left="1560" w:right="275"/>
        <w:jc w:val="both"/>
        <w:rPr>
          <w:rFonts w:ascii="Times New Roman" w:hAnsi="Times New Roman" w:cs="Times New Roman"/>
          <w:sz w:val="24"/>
          <w:szCs w:val="24"/>
        </w:rPr>
      </w:pPr>
    </w:p>
    <w:p w14:paraId="223C1FA2" w14:textId="572AE950"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Frazionabilità dei distacchi sindacali</w:t>
      </w:r>
      <w:r w:rsidRPr="00227818">
        <w:rPr>
          <w:rFonts w:ascii="Times New Roman" w:hAnsi="Times New Roman" w:cs="Times New Roman"/>
          <w:sz w:val="24"/>
          <w:szCs w:val="24"/>
        </w:rPr>
        <w:t>: si propone la possibilità di suddividere i distacchi sindacali in periodi più brevi, per una migliore gestione delle attività sindacali.</w:t>
      </w:r>
    </w:p>
    <w:p w14:paraId="77965DD8" w14:textId="77777777" w:rsidR="006E479E" w:rsidRPr="00227818" w:rsidRDefault="006E479E" w:rsidP="00227818">
      <w:pPr>
        <w:ind w:left="1560" w:right="275"/>
        <w:jc w:val="both"/>
        <w:rPr>
          <w:rFonts w:ascii="Times New Roman" w:hAnsi="Times New Roman" w:cs="Times New Roman"/>
          <w:sz w:val="24"/>
          <w:szCs w:val="24"/>
        </w:rPr>
      </w:pPr>
    </w:p>
    <w:p w14:paraId="5E9B190F" w14:textId="1DE58DFF"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Remunerazione e contributi aggiuntivi per i sindacalisti militari</w:t>
      </w:r>
      <w:r w:rsidRPr="00227818">
        <w:rPr>
          <w:rFonts w:ascii="Times New Roman" w:hAnsi="Times New Roman" w:cs="Times New Roman"/>
          <w:sz w:val="24"/>
          <w:szCs w:val="24"/>
        </w:rPr>
        <w:t>: si chiede l’introduzione di una previsione che consenta la remunerazione dei rappresentanti sindacali e il versamento dei relativi contributi pensionistici.</w:t>
      </w:r>
    </w:p>
    <w:p w14:paraId="7F1D3C5F" w14:textId="77777777" w:rsidR="006E479E" w:rsidRPr="00227818" w:rsidRDefault="006E479E" w:rsidP="00227818">
      <w:pPr>
        <w:ind w:left="1560" w:right="275"/>
        <w:jc w:val="both"/>
        <w:rPr>
          <w:rFonts w:ascii="Times New Roman" w:hAnsi="Times New Roman" w:cs="Times New Roman"/>
          <w:sz w:val="24"/>
          <w:szCs w:val="24"/>
        </w:rPr>
      </w:pPr>
    </w:p>
    <w:p w14:paraId="1FA2063E" w14:textId="3EA1B3EA"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Procrastinamento dello “scivolo” fino al 2033</w:t>
      </w:r>
      <w:r w:rsidRPr="00227818">
        <w:rPr>
          <w:rFonts w:ascii="Times New Roman" w:hAnsi="Times New Roman" w:cs="Times New Roman"/>
          <w:sz w:val="24"/>
          <w:szCs w:val="24"/>
        </w:rPr>
        <w:t>: si propone di estendere il periodo di applicazione dello “scivolo” fino al 2033, includendo anche i militari appartenenti ai ruoli Graduati e Sergenti.</w:t>
      </w:r>
    </w:p>
    <w:p w14:paraId="25D64A92" w14:textId="77777777" w:rsidR="006E479E" w:rsidRPr="00227818" w:rsidRDefault="006E479E" w:rsidP="00227818">
      <w:pPr>
        <w:ind w:left="1560" w:right="275"/>
        <w:jc w:val="both"/>
        <w:rPr>
          <w:rFonts w:ascii="Times New Roman" w:hAnsi="Times New Roman" w:cs="Times New Roman"/>
          <w:sz w:val="24"/>
          <w:szCs w:val="24"/>
        </w:rPr>
      </w:pPr>
    </w:p>
    <w:p w14:paraId="28F798E9" w14:textId="1941D1D1"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Distribuzione dei posti per lo “scivolo”</w:t>
      </w:r>
      <w:r w:rsidRPr="00227818">
        <w:rPr>
          <w:rFonts w:ascii="Times New Roman" w:hAnsi="Times New Roman" w:cs="Times New Roman"/>
          <w:sz w:val="24"/>
          <w:szCs w:val="24"/>
        </w:rPr>
        <w:t>: si richiede che la percentuale dei posti disponibili sia del 5% della consistenza organica effettiva e suddivisa proporzionalmente tra le Forze Armate.</w:t>
      </w:r>
    </w:p>
    <w:p w14:paraId="3DB1DC44" w14:textId="77777777" w:rsidR="006E479E" w:rsidRPr="00227818" w:rsidRDefault="006E479E" w:rsidP="00227818">
      <w:pPr>
        <w:ind w:left="1560" w:right="275"/>
        <w:jc w:val="both"/>
        <w:rPr>
          <w:rFonts w:ascii="Times New Roman" w:hAnsi="Times New Roman" w:cs="Times New Roman"/>
          <w:sz w:val="24"/>
          <w:szCs w:val="24"/>
        </w:rPr>
      </w:pPr>
    </w:p>
    <w:p w14:paraId="6B5BEA54" w14:textId="495E187A"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Esclusione dal concorso per lo “scivolo” per chi è a meno di un anno dal limite ordinamentale</w:t>
      </w:r>
      <w:r w:rsidRPr="00227818">
        <w:rPr>
          <w:rFonts w:ascii="Times New Roman" w:hAnsi="Times New Roman" w:cs="Times New Roman"/>
          <w:sz w:val="24"/>
          <w:szCs w:val="24"/>
        </w:rPr>
        <w:t>.</w:t>
      </w:r>
    </w:p>
    <w:p w14:paraId="40397940" w14:textId="77777777" w:rsidR="006E479E" w:rsidRPr="00227818" w:rsidRDefault="006E479E" w:rsidP="00227818">
      <w:pPr>
        <w:ind w:left="1560" w:right="275"/>
        <w:jc w:val="both"/>
        <w:rPr>
          <w:rFonts w:ascii="Times New Roman" w:hAnsi="Times New Roman" w:cs="Times New Roman"/>
          <w:sz w:val="24"/>
          <w:szCs w:val="24"/>
        </w:rPr>
      </w:pPr>
    </w:p>
    <w:p w14:paraId="77ED52E7" w14:textId="7D7E4851"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Cambio di categoria dopo 20 anni di servizio permanente effettivo</w:t>
      </w:r>
      <w:r w:rsidRPr="00227818">
        <w:rPr>
          <w:rFonts w:ascii="Times New Roman" w:hAnsi="Times New Roman" w:cs="Times New Roman"/>
          <w:sz w:val="24"/>
          <w:szCs w:val="24"/>
        </w:rPr>
        <w:t>: riteniamo opportuno introdurre questa possibilità per favorire la riconversione professionale del personale.</w:t>
      </w:r>
    </w:p>
    <w:p w14:paraId="66927322" w14:textId="77777777" w:rsidR="006E479E" w:rsidRPr="00227818" w:rsidRDefault="006E479E" w:rsidP="00227818">
      <w:pPr>
        <w:ind w:left="1560" w:right="275"/>
        <w:jc w:val="both"/>
        <w:rPr>
          <w:rFonts w:ascii="Times New Roman" w:hAnsi="Times New Roman" w:cs="Times New Roman"/>
          <w:sz w:val="24"/>
          <w:szCs w:val="24"/>
        </w:rPr>
      </w:pPr>
    </w:p>
    <w:p w14:paraId="1B57CC13" w14:textId="4FFC5CA0"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Concessione del part-time</w:t>
      </w:r>
      <w:r w:rsidRPr="00227818">
        <w:rPr>
          <w:rFonts w:ascii="Times New Roman" w:hAnsi="Times New Roman" w:cs="Times New Roman"/>
          <w:sz w:val="24"/>
          <w:szCs w:val="24"/>
        </w:rPr>
        <w:t>: si chiede l’introduzione della possibilità di lavoro part-time per il personale militare.</w:t>
      </w:r>
    </w:p>
    <w:p w14:paraId="123CBDE3" w14:textId="77777777" w:rsidR="006E479E" w:rsidRPr="00227818" w:rsidRDefault="006E479E" w:rsidP="00227818">
      <w:pPr>
        <w:ind w:left="1560" w:right="275"/>
        <w:jc w:val="both"/>
        <w:rPr>
          <w:rFonts w:ascii="Times New Roman" w:hAnsi="Times New Roman" w:cs="Times New Roman"/>
          <w:sz w:val="24"/>
          <w:szCs w:val="24"/>
        </w:rPr>
      </w:pPr>
    </w:p>
    <w:p w14:paraId="3F4D5DCB" w14:textId="07FA4845"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 xml:space="preserve">Istituzione dello </w:t>
      </w:r>
      <w:r w:rsidR="00227818">
        <w:rPr>
          <w:rFonts w:ascii="Times New Roman" w:hAnsi="Times New Roman" w:cs="Times New Roman"/>
          <w:b/>
          <w:sz w:val="24"/>
          <w:szCs w:val="24"/>
        </w:rPr>
        <w:t>“</w:t>
      </w:r>
      <w:proofErr w:type="spellStart"/>
      <w:r w:rsidRPr="00227818">
        <w:rPr>
          <w:rFonts w:ascii="Times New Roman" w:hAnsi="Times New Roman" w:cs="Times New Roman"/>
          <w:b/>
          <w:sz w:val="24"/>
          <w:szCs w:val="24"/>
        </w:rPr>
        <w:t>smart</w:t>
      </w:r>
      <w:proofErr w:type="spellEnd"/>
      <w:r w:rsidRPr="00227818">
        <w:rPr>
          <w:rFonts w:ascii="Times New Roman" w:hAnsi="Times New Roman" w:cs="Times New Roman"/>
          <w:b/>
          <w:sz w:val="24"/>
          <w:szCs w:val="24"/>
        </w:rPr>
        <w:t xml:space="preserve"> </w:t>
      </w:r>
      <w:proofErr w:type="spellStart"/>
      <w:r w:rsidRPr="00227818">
        <w:rPr>
          <w:rFonts w:ascii="Times New Roman" w:hAnsi="Times New Roman" w:cs="Times New Roman"/>
          <w:b/>
          <w:sz w:val="24"/>
          <w:szCs w:val="24"/>
        </w:rPr>
        <w:t>working</w:t>
      </w:r>
      <w:proofErr w:type="spellEnd"/>
      <w:r w:rsidR="00227818">
        <w:rPr>
          <w:rFonts w:ascii="Times New Roman" w:hAnsi="Times New Roman" w:cs="Times New Roman"/>
          <w:b/>
          <w:sz w:val="24"/>
          <w:szCs w:val="24"/>
        </w:rPr>
        <w:t>”</w:t>
      </w:r>
      <w:r w:rsidRPr="00227818">
        <w:rPr>
          <w:rFonts w:ascii="Times New Roman" w:hAnsi="Times New Roman" w:cs="Times New Roman"/>
          <w:sz w:val="24"/>
          <w:szCs w:val="24"/>
        </w:rPr>
        <w:t>: proponiamo l’identificazione di posizioni compatibili con il lavoro agile e la definizione di una percentuale di tali posizioni per ruolo e categoria.</w:t>
      </w:r>
    </w:p>
    <w:p w14:paraId="161414A8" w14:textId="77777777" w:rsidR="006E479E" w:rsidRPr="00227818" w:rsidRDefault="006E479E" w:rsidP="00227818">
      <w:pPr>
        <w:ind w:left="1560" w:right="275"/>
        <w:jc w:val="both"/>
        <w:rPr>
          <w:rFonts w:ascii="Times New Roman" w:hAnsi="Times New Roman" w:cs="Times New Roman"/>
          <w:sz w:val="24"/>
          <w:szCs w:val="24"/>
        </w:rPr>
      </w:pPr>
    </w:p>
    <w:p w14:paraId="1B6937B1" w14:textId="27EC3038"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Trasformazione del trattamento economico per militari di truppa dopo 18 mesi di servizio</w:t>
      </w:r>
      <w:r w:rsidRPr="00227818">
        <w:rPr>
          <w:rFonts w:ascii="Times New Roman" w:hAnsi="Times New Roman" w:cs="Times New Roman"/>
          <w:sz w:val="24"/>
          <w:szCs w:val="24"/>
        </w:rPr>
        <w:t>: si chiede che il trattamento economico passi dalla paga allo stipendio.</w:t>
      </w:r>
    </w:p>
    <w:p w14:paraId="2E8A3FCB" w14:textId="77777777" w:rsidR="006E479E" w:rsidRPr="00227818" w:rsidRDefault="006E479E" w:rsidP="00227818">
      <w:pPr>
        <w:ind w:left="1560" w:right="275"/>
        <w:jc w:val="both"/>
        <w:rPr>
          <w:rFonts w:ascii="Times New Roman" w:hAnsi="Times New Roman" w:cs="Times New Roman"/>
          <w:sz w:val="24"/>
          <w:szCs w:val="24"/>
        </w:rPr>
      </w:pPr>
    </w:p>
    <w:p w14:paraId="08BE14F5" w14:textId="65F7AA5C"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Ripristino degli stipendi per i militari sospesi per rifiuto del vaccino Covid-19</w:t>
      </w:r>
      <w:r w:rsidRPr="00227818">
        <w:rPr>
          <w:rFonts w:ascii="Times New Roman" w:hAnsi="Times New Roman" w:cs="Times New Roman"/>
          <w:sz w:val="24"/>
          <w:szCs w:val="24"/>
        </w:rPr>
        <w:t>: si propone la cancellazione delle sospensioni e il riconoscimento degli stipendi non percepiti.</w:t>
      </w:r>
    </w:p>
    <w:p w14:paraId="7F36B60B" w14:textId="77777777" w:rsidR="006E479E" w:rsidRPr="00227818" w:rsidRDefault="006E479E" w:rsidP="00227818">
      <w:pPr>
        <w:ind w:left="1560" w:right="275"/>
        <w:jc w:val="both"/>
        <w:rPr>
          <w:rFonts w:ascii="Times New Roman" w:hAnsi="Times New Roman" w:cs="Times New Roman"/>
          <w:sz w:val="24"/>
          <w:szCs w:val="24"/>
        </w:rPr>
      </w:pPr>
    </w:p>
    <w:p w14:paraId="70F2C94A" w14:textId="557E67AE"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Cancellazione delle detrazioni di anzianità per i militari non vaccinati</w:t>
      </w:r>
      <w:r w:rsidRPr="00227818">
        <w:rPr>
          <w:rFonts w:ascii="Times New Roman" w:hAnsi="Times New Roman" w:cs="Times New Roman"/>
          <w:sz w:val="24"/>
          <w:szCs w:val="24"/>
        </w:rPr>
        <w:t>: si richiede la restituzione dell’anzianità persa.</w:t>
      </w:r>
    </w:p>
    <w:p w14:paraId="2D21217B" w14:textId="1557F379" w:rsidR="006E479E" w:rsidRDefault="006E479E" w:rsidP="00227818">
      <w:pPr>
        <w:ind w:left="1560" w:right="275"/>
        <w:jc w:val="both"/>
        <w:rPr>
          <w:rFonts w:ascii="Times New Roman" w:hAnsi="Times New Roman" w:cs="Times New Roman"/>
          <w:sz w:val="24"/>
          <w:szCs w:val="24"/>
        </w:rPr>
      </w:pPr>
    </w:p>
    <w:p w14:paraId="6A241A42" w14:textId="77777777" w:rsidR="00227818" w:rsidRPr="00227818" w:rsidRDefault="00227818" w:rsidP="00227818">
      <w:pPr>
        <w:ind w:left="1560" w:right="275"/>
        <w:jc w:val="both"/>
        <w:rPr>
          <w:rFonts w:ascii="Times New Roman" w:hAnsi="Times New Roman" w:cs="Times New Roman"/>
          <w:sz w:val="24"/>
          <w:szCs w:val="24"/>
        </w:rPr>
      </w:pPr>
    </w:p>
    <w:p w14:paraId="6B0E406D" w14:textId="22F92CFE"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Estensione delle tutele della legge 266/99 ai militari</w:t>
      </w:r>
      <w:r w:rsidRPr="00227818">
        <w:rPr>
          <w:rFonts w:ascii="Times New Roman" w:hAnsi="Times New Roman" w:cs="Times New Roman"/>
          <w:sz w:val="24"/>
          <w:szCs w:val="24"/>
        </w:rPr>
        <w:t>: si chiede il pieno riconoscimento di tali tutele per il personale in servizio.</w:t>
      </w:r>
    </w:p>
    <w:p w14:paraId="1CCA8026" w14:textId="77777777" w:rsidR="006E479E" w:rsidRPr="00227818" w:rsidRDefault="006E479E" w:rsidP="00227818">
      <w:pPr>
        <w:ind w:left="1560" w:right="275"/>
        <w:jc w:val="both"/>
        <w:rPr>
          <w:rFonts w:ascii="Times New Roman" w:hAnsi="Times New Roman" w:cs="Times New Roman"/>
          <w:sz w:val="24"/>
          <w:szCs w:val="24"/>
        </w:rPr>
      </w:pPr>
    </w:p>
    <w:p w14:paraId="1FA2F0AC" w14:textId="13AE1C6B" w:rsidR="006E479E" w:rsidRPr="00227818" w:rsidRDefault="006E479E" w:rsidP="00227818">
      <w:pPr>
        <w:pStyle w:val="Paragrafoelenco"/>
        <w:numPr>
          <w:ilvl w:val="0"/>
          <w:numId w:val="8"/>
        </w:numPr>
        <w:ind w:right="275"/>
        <w:jc w:val="both"/>
        <w:rPr>
          <w:rFonts w:ascii="Times New Roman" w:hAnsi="Times New Roman" w:cs="Times New Roman"/>
          <w:sz w:val="24"/>
          <w:szCs w:val="24"/>
        </w:rPr>
      </w:pPr>
      <w:r w:rsidRPr="00227818">
        <w:rPr>
          <w:rFonts w:ascii="Times New Roman" w:hAnsi="Times New Roman" w:cs="Times New Roman"/>
          <w:b/>
          <w:sz w:val="24"/>
          <w:szCs w:val="24"/>
        </w:rPr>
        <w:t>Miglioramenti nelle norme sul ricongiungimento familiare</w:t>
      </w:r>
      <w:r w:rsidRPr="00227818">
        <w:rPr>
          <w:rFonts w:ascii="Times New Roman" w:hAnsi="Times New Roman" w:cs="Times New Roman"/>
          <w:sz w:val="24"/>
          <w:szCs w:val="24"/>
        </w:rPr>
        <w:t xml:space="preserve">: si propone la possibilità di ricongiungimento già dopo un anno di servizio permanente effettivo, </w:t>
      </w:r>
      <w:r w:rsidRPr="00227818">
        <w:rPr>
          <w:rFonts w:ascii="Times New Roman" w:hAnsi="Times New Roman" w:cs="Times New Roman"/>
          <w:sz w:val="24"/>
          <w:szCs w:val="24"/>
        </w:rPr>
        <w:lastRenderedPageBreak/>
        <w:t>con individuazione della sede più idonea per riunire la famiglia.</w:t>
      </w:r>
    </w:p>
    <w:p w14:paraId="48F7B92C" w14:textId="77777777" w:rsidR="006E479E" w:rsidRPr="00227818" w:rsidRDefault="006E479E" w:rsidP="00227818">
      <w:pPr>
        <w:ind w:left="1560" w:right="275"/>
        <w:jc w:val="both"/>
        <w:rPr>
          <w:rFonts w:ascii="Times New Roman" w:hAnsi="Times New Roman" w:cs="Times New Roman"/>
          <w:sz w:val="24"/>
          <w:szCs w:val="24"/>
        </w:rPr>
      </w:pPr>
    </w:p>
    <w:p w14:paraId="628799C9" w14:textId="159BCEC4" w:rsidR="006E479E" w:rsidRPr="00227818" w:rsidRDefault="006E479E" w:rsidP="00227818">
      <w:pPr>
        <w:ind w:left="1560" w:right="275"/>
        <w:jc w:val="both"/>
        <w:rPr>
          <w:rFonts w:ascii="Times New Roman" w:hAnsi="Times New Roman" w:cs="Times New Roman"/>
          <w:sz w:val="24"/>
          <w:szCs w:val="24"/>
        </w:rPr>
      </w:pPr>
      <w:r w:rsidRPr="00227818">
        <w:rPr>
          <w:rFonts w:ascii="Times New Roman" w:hAnsi="Times New Roman" w:cs="Times New Roman"/>
          <w:sz w:val="24"/>
          <w:szCs w:val="24"/>
        </w:rPr>
        <w:t xml:space="preserve">Confidiamo che le nostre osservazioni possano essere valutate con attenzione e restiamo a disposizione per un eventuale confronto più approfondito. Auspichiamo che in futuro possa essere adottato un metodo più inclusivo e partecipativo, che consenta di affrontare in maniera strutturale le esigenze di chi serve il Paese con dedizione e </w:t>
      </w:r>
      <w:r w:rsidR="00227818" w:rsidRPr="00227818">
        <w:rPr>
          <w:rFonts w:ascii="Times New Roman" w:hAnsi="Times New Roman" w:cs="Times New Roman"/>
          <w:sz w:val="24"/>
          <w:szCs w:val="24"/>
        </w:rPr>
        <w:t>profe</w:t>
      </w:r>
      <w:r w:rsidR="00227818">
        <w:rPr>
          <w:rFonts w:ascii="Times New Roman" w:hAnsi="Times New Roman" w:cs="Times New Roman"/>
          <w:sz w:val="24"/>
          <w:szCs w:val="24"/>
        </w:rPr>
        <w:t>ssionalità.</w:t>
      </w:r>
    </w:p>
    <w:p w14:paraId="072394D5" w14:textId="77777777" w:rsidR="006E479E" w:rsidRPr="00227818" w:rsidRDefault="006E479E" w:rsidP="00227818">
      <w:pPr>
        <w:ind w:left="1560" w:right="275"/>
        <w:jc w:val="both"/>
        <w:rPr>
          <w:rFonts w:ascii="Times New Roman" w:hAnsi="Times New Roman" w:cs="Times New Roman"/>
          <w:sz w:val="24"/>
          <w:szCs w:val="24"/>
        </w:rPr>
      </w:pPr>
    </w:p>
    <w:p w14:paraId="11C80509" w14:textId="7B115690" w:rsidR="006E479E" w:rsidRPr="00227818" w:rsidRDefault="006E479E" w:rsidP="00227818">
      <w:pPr>
        <w:ind w:left="1560" w:right="275"/>
        <w:jc w:val="both"/>
        <w:rPr>
          <w:rFonts w:ascii="Times New Roman" w:hAnsi="Times New Roman" w:cs="Times New Roman"/>
          <w:sz w:val="24"/>
          <w:szCs w:val="24"/>
        </w:rPr>
      </w:pPr>
      <w:r w:rsidRPr="00227818">
        <w:rPr>
          <w:rFonts w:ascii="Times New Roman" w:hAnsi="Times New Roman" w:cs="Times New Roman"/>
          <w:sz w:val="24"/>
          <w:szCs w:val="24"/>
        </w:rPr>
        <w:t>In attesa di un Vostro riscontro, porgiamo distinti saluti.</w:t>
      </w:r>
    </w:p>
    <w:p w14:paraId="636C672D" w14:textId="50BF0EE0" w:rsidR="006E479E" w:rsidRDefault="006E479E" w:rsidP="002F3E50">
      <w:pPr>
        <w:ind w:left="1560"/>
        <w:jc w:val="both"/>
        <w:rPr>
          <w:rFonts w:ascii="Times New Roman" w:hAnsi="Times New Roman" w:cs="Times New Roman"/>
          <w:sz w:val="20"/>
          <w:szCs w:val="20"/>
        </w:rPr>
      </w:pPr>
    </w:p>
    <w:p w14:paraId="4CAA85EF" w14:textId="77777777" w:rsidR="006E479E" w:rsidRPr="00650331" w:rsidRDefault="006E479E" w:rsidP="00227818">
      <w:pPr>
        <w:jc w:val="both"/>
        <w:rPr>
          <w:rFonts w:ascii="Times New Roman" w:hAnsi="Times New Roman" w:cs="Times New Roman"/>
          <w:sz w:val="20"/>
          <w:szCs w:val="20"/>
        </w:rPr>
      </w:pPr>
    </w:p>
    <w:tbl>
      <w:tblPr>
        <w:tblStyle w:val="Grigliatabella"/>
        <w:tblW w:w="83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959"/>
      </w:tblGrid>
      <w:tr w:rsidR="007C5107" w14:paraId="4CD7FEE7" w14:textId="77777777" w:rsidTr="000C784E">
        <w:tc>
          <w:tcPr>
            <w:tcW w:w="2404" w:type="dxa"/>
            <w:vAlign w:val="center"/>
          </w:tcPr>
          <w:p w14:paraId="68ADB584" w14:textId="3760B842" w:rsidR="007C5107" w:rsidRPr="007C5107" w:rsidRDefault="00194567" w:rsidP="002F3E50">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"dd MMMM yyyy"  \* MERGEFORMAT </w:instrText>
            </w:r>
            <w:r>
              <w:rPr>
                <w:rFonts w:ascii="Times New Roman" w:hAnsi="Times New Roman" w:cs="Times New Roman"/>
                <w:sz w:val="24"/>
                <w:szCs w:val="24"/>
              </w:rPr>
              <w:fldChar w:fldCharType="separate"/>
            </w:r>
            <w:r w:rsidR="00DC0D1B">
              <w:rPr>
                <w:rFonts w:ascii="Times New Roman" w:hAnsi="Times New Roman" w:cs="Times New Roman"/>
                <w:noProof/>
                <w:sz w:val="24"/>
                <w:szCs w:val="24"/>
              </w:rPr>
              <w:t>30 gennaio 2025</w:t>
            </w:r>
            <w:r>
              <w:rPr>
                <w:rFonts w:ascii="Times New Roman" w:hAnsi="Times New Roman" w:cs="Times New Roman"/>
                <w:sz w:val="24"/>
                <w:szCs w:val="24"/>
              </w:rPr>
              <w:fldChar w:fldCharType="end"/>
            </w:r>
          </w:p>
        </w:tc>
        <w:tc>
          <w:tcPr>
            <w:tcW w:w="5959" w:type="dxa"/>
          </w:tcPr>
          <w:p w14:paraId="6B198389" w14:textId="77777777" w:rsidR="007C5107" w:rsidRDefault="007C5107" w:rsidP="002F3E50">
            <w:pPr>
              <w:jc w:val="center"/>
              <w:rPr>
                <w:rFonts w:ascii="Times New Roman" w:hAnsi="Times New Roman" w:cs="Times New Roman"/>
                <w:sz w:val="28"/>
                <w:szCs w:val="28"/>
              </w:rPr>
            </w:pPr>
          </w:p>
        </w:tc>
      </w:tr>
      <w:tr w:rsidR="007C5107" w14:paraId="73400541" w14:textId="77777777" w:rsidTr="000C784E">
        <w:trPr>
          <w:trHeight w:val="711"/>
        </w:trPr>
        <w:tc>
          <w:tcPr>
            <w:tcW w:w="2404" w:type="dxa"/>
            <w:vAlign w:val="center"/>
          </w:tcPr>
          <w:p w14:paraId="155ABF8F" w14:textId="77777777" w:rsidR="007C5107" w:rsidRDefault="007C5107" w:rsidP="002F3E50">
            <w:pPr>
              <w:rPr>
                <w:rFonts w:ascii="Times New Roman" w:hAnsi="Times New Roman" w:cs="Times New Roman"/>
                <w:sz w:val="28"/>
                <w:szCs w:val="28"/>
              </w:rPr>
            </w:pPr>
          </w:p>
        </w:tc>
        <w:tc>
          <w:tcPr>
            <w:tcW w:w="5959" w:type="dxa"/>
            <w:vAlign w:val="center"/>
          </w:tcPr>
          <w:p w14:paraId="55738A0B" w14:textId="3A8A316B" w:rsidR="007C5107" w:rsidRDefault="007C5107" w:rsidP="002F3E50">
            <w:pPr>
              <w:jc w:val="center"/>
              <w:rPr>
                <w:rFonts w:ascii="Times New Roman" w:hAnsi="Times New Roman" w:cs="Times New Roman"/>
                <w:sz w:val="24"/>
                <w:szCs w:val="28"/>
              </w:rPr>
            </w:pPr>
            <w:r w:rsidRPr="00DC0D1B">
              <w:rPr>
                <w:rFonts w:ascii="Times New Roman" w:hAnsi="Times New Roman" w:cs="Times New Roman"/>
                <w:sz w:val="24"/>
                <w:szCs w:val="28"/>
              </w:rPr>
              <w:t xml:space="preserve">Il Segretario </w:t>
            </w:r>
            <w:r w:rsidR="000C784E" w:rsidRPr="00DC0D1B">
              <w:rPr>
                <w:rFonts w:ascii="Times New Roman" w:hAnsi="Times New Roman" w:cs="Times New Roman"/>
                <w:sz w:val="24"/>
                <w:szCs w:val="28"/>
              </w:rPr>
              <w:t xml:space="preserve">Generale </w:t>
            </w:r>
            <w:r w:rsidR="00227818" w:rsidRPr="00DC0D1B">
              <w:rPr>
                <w:rFonts w:ascii="Times New Roman" w:hAnsi="Times New Roman" w:cs="Times New Roman"/>
                <w:sz w:val="24"/>
                <w:szCs w:val="28"/>
              </w:rPr>
              <w:t>Nazionale SIULM</w:t>
            </w:r>
            <w:r w:rsidRPr="00DC0D1B">
              <w:rPr>
                <w:rFonts w:ascii="Times New Roman" w:hAnsi="Times New Roman" w:cs="Times New Roman"/>
                <w:sz w:val="24"/>
                <w:szCs w:val="28"/>
              </w:rPr>
              <w:t xml:space="preserve"> A</w:t>
            </w:r>
            <w:r w:rsidR="000C784E" w:rsidRPr="00DC0D1B">
              <w:rPr>
                <w:rFonts w:ascii="Times New Roman" w:hAnsi="Times New Roman" w:cs="Times New Roman"/>
                <w:sz w:val="24"/>
                <w:szCs w:val="28"/>
              </w:rPr>
              <w:t>M</w:t>
            </w:r>
            <w:bookmarkStart w:id="0" w:name="_GoBack"/>
            <w:bookmarkEnd w:id="0"/>
          </w:p>
          <w:p w14:paraId="4C83B192" w14:textId="0A0EA32A" w:rsidR="007C5107" w:rsidRDefault="000C784E" w:rsidP="002F3E50">
            <w:pPr>
              <w:jc w:val="center"/>
              <w:rPr>
                <w:rFonts w:ascii="Times New Roman" w:hAnsi="Times New Roman" w:cs="Times New Roman"/>
                <w:sz w:val="24"/>
                <w:szCs w:val="28"/>
              </w:rPr>
            </w:pPr>
            <w:r>
              <w:rPr>
                <w:rFonts w:ascii="Times New Roman" w:hAnsi="Times New Roman" w:cs="Times New Roman"/>
                <w:sz w:val="24"/>
                <w:szCs w:val="28"/>
              </w:rPr>
              <w:t>Dott. Luigi TESONE</w:t>
            </w:r>
          </w:p>
        </w:tc>
      </w:tr>
    </w:tbl>
    <w:p w14:paraId="7A1678EF" w14:textId="77777777" w:rsidR="007C5107" w:rsidRPr="003A7B4D" w:rsidRDefault="007C5107" w:rsidP="002F3E50">
      <w:pPr>
        <w:jc w:val="both"/>
        <w:rPr>
          <w:rFonts w:ascii="Times New Roman" w:hAnsi="Times New Roman" w:cs="Times New Roman"/>
          <w:sz w:val="4"/>
          <w:szCs w:val="28"/>
        </w:rPr>
      </w:pPr>
    </w:p>
    <w:sectPr w:rsidR="007C5107" w:rsidRPr="003A7B4D" w:rsidSect="000C784E">
      <w:headerReference w:type="default" r:id="rId9"/>
      <w:footerReference w:type="default" r:id="rId10"/>
      <w:pgSz w:w="11900" w:h="16840"/>
      <w:pgMar w:top="1701" w:right="851" w:bottom="567" w:left="851" w:header="1704" w:footer="4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AFDF" w14:textId="77777777" w:rsidR="00C2369F" w:rsidRDefault="00C2369F">
      <w:r>
        <w:separator/>
      </w:r>
    </w:p>
  </w:endnote>
  <w:endnote w:type="continuationSeparator" w:id="0">
    <w:p w14:paraId="175AFF63" w14:textId="77777777" w:rsidR="00C2369F" w:rsidRDefault="00C2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FF12" w14:textId="77777777" w:rsidR="006E479E" w:rsidRPr="002F3E50" w:rsidRDefault="006E479E" w:rsidP="002F3E50">
    <w:pPr>
      <w:pStyle w:val="Pidipagina"/>
      <w:jc w:val="center"/>
      <w:rPr>
        <w:rFonts w:ascii="Times New Roman" w:hAnsi="Times New Roman" w:cs="Times New Roman"/>
        <w:b/>
        <w:sz w:val="20"/>
      </w:rPr>
    </w:pPr>
    <w:r w:rsidRPr="002F3E50">
      <w:rPr>
        <w:rFonts w:ascii="Times New Roman" w:hAnsi="Times New Roman" w:cs="Times New Roman"/>
        <w:b/>
        <w:sz w:val="20"/>
      </w:rPr>
      <w:t>SIULM - Sindacato Unitario Lavoratori Militari</w:t>
    </w:r>
  </w:p>
  <w:p w14:paraId="6D7225A3" w14:textId="77777777" w:rsidR="006E479E" w:rsidRPr="002F3E50" w:rsidRDefault="006E479E" w:rsidP="002F3E50">
    <w:pPr>
      <w:pStyle w:val="Pidipagina"/>
      <w:jc w:val="center"/>
      <w:rPr>
        <w:rFonts w:ascii="Times New Roman" w:hAnsi="Times New Roman" w:cs="Times New Roman"/>
        <w:sz w:val="20"/>
      </w:rPr>
    </w:pPr>
    <w:r w:rsidRPr="002F3E50">
      <w:rPr>
        <w:rFonts w:ascii="Times New Roman" w:hAnsi="Times New Roman" w:cs="Times New Roman"/>
        <w:sz w:val="20"/>
      </w:rPr>
      <w:t xml:space="preserve">Sede legale: </w:t>
    </w:r>
    <w:r>
      <w:rPr>
        <w:rFonts w:ascii="Times New Roman" w:hAnsi="Times New Roman" w:cs="Times New Roman"/>
        <w:sz w:val="20"/>
      </w:rPr>
      <w:t>v</w:t>
    </w:r>
    <w:r w:rsidRPr="002F3E50">
      <w:rPr>
        <w:rFonts w:ascii="Times New Roman" w:hAnsi="Times New Roman" w:cs="Times New Roman"/>
        <w:sz w:val="20"/>
      </w:rPr>
      <w:t>ia Divisione Julia, n°46 - 31036 Istrana (TV) - Tel +39 347 8280691</w:t>
    </w:r>
  </w:p>
  <w:p w14:paraId="4F1ABEB9" w14:textId="77777777" w:rsidR="006E479E" w:rsidRPr="002F3E50" w:rsidRDefault="006E479E" w:rsidP="002F3E50">
    <w:pPr>
      <w:pStyle w:val="Pidipagina"/>
      <w:jc w:val="center"/>
      <w:rPr>
        <w:rFonts w:ascii="Times New Roman" w:hAnsi="Times New Roman" w:cs="Times New Roman"/>
        <w:sz w:val="20"/>
      </w:rPr>
    </w:pPr>
    <w:r w:rsidRPr="002F3E50">
      <w:rPr>
        <w:rFonts w:ascii="Times New Roman" w:hAnsi="Times New Roman" w:cs="Times New Roman"/>
        <w:sz w:val="20"/>
      </w:rPr>
      <w:t xml:space="preserve">PEC: </w:t>
    </w:r>
    <w:hyperlink r:id="rId1" w:history="1">
      <w:r w:rsidRPr="006970B2">
        <w:rPr>
          <w:rStyle w:val="Collegamentoipertestuale"/>
          <w:rFonts w:ascii="Times New Roman" w:hAnsi="Times New Roman" w:cs="Times New Roman"/>
          <w:sz w:val="20"/>
        </w:rPr>
        <w:t>siulm@pec.it</w:t>
      </w:r>
    </w:hyperlink>
    <w:r>
      <w:rPr>
        <w:rFonts w:ascii="Times New Roman" w:hAnsi="Times New Roman" w:cs="Times New Roman"/>
        <w:sz w:val="20"/>
      </w:rPr>
      <w:t xml:space="preserve"> - </w:t>
    </w:r>
    <w:hyperlink r:id="rId2" w:history="1">
      <w:r w:rsidRPr="006970B2">
        <w:rPr>
          <w:rStyle w:val="Collegamentoipertestuale"/>
          <w:rFonts w:ascii="Times New Roman" w:hAnsi="Times New Roman" w:cs="Times New Roman"/>
          <w:sz w:val="20"/>
        </w:rPr>
        <w:t>aeronautica@pec.siulm.it</w:t>
      </w:r>
    </w:hyperlink>
    <w:r w:rsidRPr="002F3E50">
      <w:rPr>
        <w:rFonts w:ascii="Times New Roman" w:hAnsi="Times New Roman" w:cs="Times New Roman"/>
        <w:sz w:val="20"/>
      </w:rPr>
      <w:t xml:space="preserve"> / </w:t>
    </w:r>
    <w:r>
      <w:rPr>
        <w:rFonts w:ascii="Times New Roman" w:hAnsi="Times New Roman" w:cs="Times New Roman"/>
        <w:sz w:val="20"/>
      </w:rPr>
      <w:t>E</w:t>
    </w:r>
    <w:r w:rsidRPr="002F3E50">
      <w:rPr>
        <w:rFonts w:ascii="Times New Roman" w:hAnsi="Times New Roman" w:cs="Times New Roman"/>
        <w:sz w:val="20"/>
      </w:rPr>
      <w:t xml:space="preserve">-mail: </w:t>
    </w:r>
    <w:hyperlink r:id="rId3" w:history="1">
      <w:r w:rsidRPr="006970B2">
        <w:rPr>
          <w:rStyle w:val="Collegamentoipertestuale"/>
          <w:rFonts w:ascii="Times New Roman" w:hAnsi="Times New Roman" w:cs="Times New Roman"/>
          <w:sz w:val="20"/>
        </w:rPr>
        <w:t>aeronautica@siulm.it</w:t>
      </w:r>
    </w:hyperlink>
    <w:r>
      <w:rPr>
        <w:rFonts w:ascii="Times New Roman" w:hAnsi="Times New Roman" w:cs="Times New Roman"/>
        <w:sz w:val="20"/>
      </w:rPr>
      <w:t xml:space="preserve"> </w:t>
    </w:r>
  </w:p>
  <w:p w14:paraId="5013973F" w14:textId="77777777" w:rsidR="006E479E" w:rsidRDefault="006E479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72311" w14:textId="77777777" w:rsidR="00C2369F" w:rsidRDefault="00C2369F">
      <w:r>
        <w:separator/>
      </w:r>
    </w:p>
  </w:footnote>
  <w:footnote w:type="continuationSeparator" w:id="0">
    <w:p w14:paraId="40FFB0B5" w14:textId="77777777" w:rsidR="00C2369F" w:rsidRDefault="00C23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E22E" w14:textId="72B33F1B" w:rsidR="006E479E" w:rsidRDefault="006E479E">
    <w:pPr>
      <w:pStyle w:val="Corpotesto"/>
      <w:spacing w:line="14" w:lineRule="auto"/>
      <w:rPr>
        <w:sz w:val="20"/>
      </w:rPr>
    </w:pPr>
    <w:r>
      <w:rPr>
        <w:rFonts w:ascii="Times New Roman"/>
        <w:noProof/>
        <w:sz w:val="20"/>
        <w:lang w:eastAsia="it-IT"/>
      </w:rPr>
      <w:drawing>
        <wp:anchor distT="0" distB="0" distL="114300" distR="114300" simplePos="0" relativeHeight="251659264" behindDoc="0" locked="0" layoutInCell="1" allowOverlap="1" wp14:anchorId="1BDD13F8" wp14:editId="0B53E4A4">
          <wp:simplePos x="0" y="0"/>
          <wp:positionH relativeFrom="page">
            <wp:posOffset>2298700</wp:posOffset>
          </wp:positionH>
          <wp:positionV relativeFrom="page">
            <wp:posOffset>283845</wp:posOffset>
          </wp:positionV>
          <wp:extent cx="2959200" cy="709200"/>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rande.jpg"/>
                  <pic:cNvPicPr/>
                </pic:nvPicPr>
                <pic:blipFill>
                  <a:blip r:embed="rId1">
                    <a:extLst>
                      <a:ext uri="{28A0092B-C50C-407E-A947-70E740481C1C}">
                        <a14:useLocalDpi xmlns:a14="http://schemas.microsoft.com/office/drawing/2010/main" val="0"/>
                      </a:ext>
                    </a:extLst>
                  </a:blip>
                  <a:stretch>
                    <a:fillRect/>
                  </a:stretch>
                </pic:blipFill>
                <pic:spPr>
                  <a:xfrm>
                    <a:off x="0" y="0"/>
                    <a:ext cx="2959200" cy="709200"/>
                  </a:xfrm>
                  <a:prstGeom prst="rect">
                    <a:avLst/>
                  </a:prstGeom>
                </pic:spPr>
              </pic:pic>
            </a:graphicData>
          </a:graphic>
          <wp14:sizeRelH relativeFrom="margin">
            <wp14:pctWidth>0</wp14:pctWidth>
          </wp14:sizeRelH>
          <wp14:sizeRelV relativeFrom="margin">
            <wp14:pctHeight>0</wp14:pctHeight>
          </wp14:sizeRelV>
        </wp:anchor>
      </w:drawing>
    </w:r>
    <w:r w:rsidRPr="00366339">
      <w:rPr>
        <w:sz w:val="20"/>
      </w:rPr>
      <w:ptab w:relativeTo="margin" w:alignment="center" w:leader="none"/>
    </w:r>
  </w:p>
  <w:p w14:paraId="6188D742" w14:textId="59B6E0E8" w:rsidR="006E479E" w:rsidRDefault="006E479E">
    <w:pPr>
      <w:pStyle w:val="Corpotesto"/>
      <w:spacing w:line="14" w:lineRule="auto"/>
      <w:rPr>
        <w:sz w:val="20"/>
      </w:rPr>
    </w:pPr>
  </w:p>
  <w:p w14:paraId="57DF0DA1" w14:textId="77777777" w:rsidR="006E479E" w:rsidRDefault="006E479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2A6"/>
    <w:multiLevelType w:val="hybridMultilevel"/>
    <w:tmpl w:val="5458131A"/>
    <w:lvl w:ilvl="0" w:tplc="AD4E347E">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1" w15:restartNumberingAfterBreak="0">
    <w:nsid w:val="4C465842"/>
    <w:multiLevelType w:val="hybridMultilevel"/>
    <w:tmpl w:val="4DC4A6C0"/>
    <w:lvl w:ilvl="0" w:tplc="0410000F">
      <w:start w:val="1"/>
      <w:numFmt w:val="decimal"/>
      <w:lvlText w:val="%1."/>
      <w:lvlJc w:val="left"/>
      <w:pPr>
        <w:ind w:left="2279" w:hanging="360"/>
      </w:pPr>
    </w:lvl>
    <w:lvl w:ilvl="1" w:tplc="04100019" w:tentative="1">
      <w:start w:val="1"/>
      <w:numFmt w:val="lowerLetter"/>
      <w:lvlText w:val="%2."/>
      <w:lvlJc w:val="left"/>
      <w:pPr>
        <w:ind w:left="2999" w:hanging="360"/>
      </w:pPr>
    </w:lvl>
    <w:lvl w:ilvl="2" w:tplc="0410001B" w:tentative="1">
      <w:start w:val="1"/>
      <w:numFmt w:val="lowerRoman"/>
      <w:lvlText w:val="%3."/>
      <w:lvlJc w:val="right"/>
      <w:pPr>
        <w:ind w:left="3719" w:hanging="180"/>
      </w:pPr>
    </w:lvl>
    <w:lvl w:ilvl="3" w:tplc="0410000F" w:tentative="1">
      <w:start w:val="1"/>
      <w:numFmt w:val="decimal"/>
      <w:lvlText w:val="%4."/>
      <w:lvlJc w:val="left"/>
      <w:pPr>
        <w:ind w:left="4439" w:hanging="360"/>
      </w:pPr>
    </w:lvl>
    <w:lvl w:ilvl="4" w:tplc="04100019" w:tentative="1">
      <w:start w:val="1"/>
      <w:numFmt w:val="lowerLetter"/>
      <w:lvlText w:val="%5."/>
      <w:lvlJc w:val="left"/>
      <w:pPr>
        <w:ind w:left="5159" w:hanging="360"/>
      </w:pPr>
    </w:lvl>
    <w:lvl w:ilvl="5" w:tplc="0410001B" w:tentative="1">
      <w:start w:val="1"/>
      <w:numFmt w:val="lowerRoman"/>
      <w:lvlText w:val="%6."/>
      <w:lvlJc w:val="right"/>
      <w:pPr>
        <w:ind w:left="5879" w:hanging="180"/>
      </w:pPr>
    </w:lvl>
    <w:lvl w:ilvl="6" w:tplc="0410000F" w:tentative="1">
      <w:start w:val="1"/>
      <w:numFmt w:val="decimal"/>
      <w:lvlText w:val="%7."/>
      <w:lvlJc w:val="left"/>
      <w:pPr>
        <w:ind w:left="6599" w:hanging="360"/>
      </w:pPr>
    </w:lvl>
    <w:lvl w:ilvl="7" w:tplc="04100019" w:tentative="1">
      <w:start w:val="1"/>
      <w:numFmt w:val="lowerLetter"/>
      <w:lvlText w:val="%8."/>
      <w:lvlJc w:val="left"/>
      <w:pPr>
        <w:ind w:left="7319" w:hanging="360"/>
      </w:pPr>
    </w:lvl>
    <w:lvl w:ilvl="8" w:tplc="0410001B" w:tentative="1">
      <w:start w:val="1"/>
      <w:numFmt w:val="lowerRoman"/>
      <w:lvlText w:val="%9."/>
      <w:lvlJc w:val="right"/>
      <w:pPr>
        <w:ind w:left="8039" w:hanging="180"/>
      </w:pPr>
    </w:lvl>
  </w:abstractNum>
  <w:abstractNum w:abstractNumId="2" w15:restartNumberingAfterBreak="0">
    <w:nsid w:val="50260179"/>
    <w:multiLevelType w:val="hybridMultilevel"/>
    <w:tmpl w:val="66680C0C"/>
    <w:lvl w:ilvl="0" w:tplc="5CCED164">
      <w:start w:val="1"/>
      <w:numFmt w:val="decimal"/>
      <w:lvlText w:val="%1."/>
      <w:lvlJc w:val="left"/>
      <w:pPr>
        <w:ind w:left="1919" w:hanging="360"/>
      </w:pPr>
      <w:rPr>
        <w:rFonts w:hint="default"/>
      </w:r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3" w15:restartNumberingAfterBreak="0">
    <w:nsid w:val="51491426"/>
    <w:multiLevelType w:val="hybridMultilevel"/>
    <w:tmpl w:val="721AB320"/>
    <w:lvl w:ilvl="0" w:tplc="0410000F">
      <w:start w:val="1"/>
      <w:numFmt w:val="decimal"/>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4" w15:restartNumberingAfterBreak="0">
    <w:nsid w:val="678A65FD"/>
    <w:multiLevelType w:val="hybridMultilevel"/>
    <w:tmpl w:val="BEF690B8"/>
    <w:lvl w:ilvl="0" w:tplc="433CBD84">
      <w:start w:val="1"/>
      <w:numFmt w:val="bullet"/>
      <w:lvlText w:val="-"/>
      <w:lvlJc w:val="left"/>
      <w:pPr>
        <w:ind w:left="2421" w:hanging="360"/>
      </w:pPr>
      <w:rPr>
        <w:rFonts w:ascii="Times New Roman" w:hAnsi="Times New Roman" w:cs="Times New Roman"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6F35026D"/>
    <w:multiLevelType w:val="hybridMultilevel"/>
    <w:tmpl w:val="8EF0F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9131A8A"/>
    <w:multiLevelType w:val="hybridMultilevel"/>
    <w:tmpl w:val="BB8C64D2"/>
    <w:lvl w:ilvl="0" w:tplc="5CCED164">
      <w:start w:val="1"/>
      <w:numFmt w:val="decimal"/>
      <w:lvlText w:val="%1."/>
      <w:lvlJc w:val="left"/>
      <w:pPr>
        <w:ind w:left="3479"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7" w15:restartNumberingAfterBreak="0">
    <w:nsid w:val="7EA30A5C"/>
    <w:multiLevelType w:val="hybridMultilevel"/>
    <w:tmpl w:val="1A6AAEE2"/>
    <w:lvl w:ilvl="0" w:tplc="0410000F">
      <w:start w:val="1"/>
      <w:numFmt w:val="decimal"/>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num w:numId="1">
    <w:abstractNumId w:val="4"/>
  </w:num>
  <w:num w:numId="2">
    <w:abstractNumId w:val="3"/>
  </w:num>
  <w:num w:numId="3">
    <w:abstractNumId w:val="7"/>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A6"/>
    <w:rsid w:val="00006CB1"/>
    <w:rsid w:val="000176BA"/>
    <w:rsid w:val="00022125"/>
    <w:rsid w:val="00042B54"/>
    <w:rsid w:val="00044FAB"/>
    <w:rsid w:val="000660E9"/>
    <w:rsid w:val="00080FCC"/>
    <w:rsid w:val="000832BB"/>
    <w:rsid w:val="00086342"/>
    <w:rsid w:val="000915FA"/>
    <w:rsid w:val="0009161C"/>
    <w:rsid w:val="00093639"/>
    <w:rsid w:val="000A3F0B"/>
    <w:rsid w:val="000B42A8"/>
    <w:rsid w:val="000B516F"/>
    <w:rsid w:val="000B5CBD"/>
    <w:rsid w:val="000B749D"/>
    <w:rsid w:val="000C428D"/>
    <w:rsid w:val="000C784E"/>
    <w:rsid w:val="000E4B1D"/>
    <w:rsid w:val="000F7D2E"/>
    <w:rsid w:val="001230A8"/>
    <w:rsid w:val="00182CC7"/>
    <w:rsid w:val="00194567"/>
    <w:rsid w:val="001A0F0B"/>
    <w:rsid w:val="001B096F"/>
    <w:rsid w:val="001C3A80"/>
    <w:rsid w:val="001D269D"/>
    <w:rsid w:val="001D64F7"/>
    <w:rsid w:val="001D727F"/>
    <w:rsid w:val="00200246"/>
    <w:rsid w:val="002240CE"/>
    <w:rsid w:val="00227818"/>
    <w:rsid w:val="00253B46"/>
    <w:rsid w:val="00253C8F"/>
    <w:rsid w:val="00262C6C"/>
    <w:rsid w:val="00274CF0"/>
    <w:rsid w:val="00283E57"/>
    <w:rsid w:val="002A5020"/>
    <w:rsid w:val="002C5BD4"/>
    <w:rsid w:val="002D11E5"/>
    <w:rsid w:val="002F3E50"/>
    <w:rsid w:val="00301932"/>
    <w:rsid w:val="00302811"/>
    <w:rsid w:val="00305631"/>
    <w:rsid w:val="00340A5E"/>
    <w:rsid w:val="0034323E"/>
    <w:rsid w:val="003442A7"/>
    <w:rsid w:val="00345194"/>
    <w:rsid w:val="00346EC1"/>
    <w:rsid w:val="00366339"/>
    <w:rsid w:val="00372B52"/>
    <w:rsid w:val="00381E8D"/>
    <w:rsid w:val="00395A94"/>
    <w:rsid w:val="003A4179"/>
    <w:rsid w:val="003A7B4D"/>
    <w:rsid w:val="003E3664"/>
    <w:rsid w:val="003F75ED"/>
    <w:rsid w:val="00401A00"/>
    <w:rsid w:val="004063CC"/>
    <w:rsid w:val="00425B8F"/>
    <w:rsid w:val="004638B8"/>
    <w:rsid w:val="004965DA"/>
    <w:rsid w:val="00496E88"/>
    <w:rsid w:val="004A3487"/>
    <w:rsid w:val="004D33F6"/>
    <w:rsid w:val="004D5267"/>
    <w:rsid w:val="004D5AEE"/>
    <w:rsid w:val="00506EB1"/>
    <w:rsid w:val="0055350E"/>
    <w:rsid w:val="0055672D"/>
    <w:rsid w:val="00596493"/>
    <w:rsid w:val="005A5831"/>
    <w:rsid w:val="005B37FA"/>
    <w:rsid w:val="005B422F"/>
    <w:rsid w:val="005B7189"/>
    <w:rsid w:val="005C0A91"/>
    <w:rsid w:val="005C4974"/>
    <w:rsid w:val="005D1C95"/>
    <w:rsid w:val="005D24A0"/>
    <w:rsid w:val="005E062D"/>
    <w:rsid w:val="00625138"/>
    <w:rsid w:val="00650331"/>
    <w:rsid w:val="00670815"/>
    <w:rsid w:val="00697A4A"/>
    <w:rsid w:val="006E479E"/>
    <w:rsid w:val="006F1846"/>
    <w:rsid w:val="00745F72"/>
    <w:rsid w:val="007562C9"/>
    <w:rsid w:val="00770B1C"/>
    <w:rsid w:val="007743F9"/>
    <w:rsid w:val="00777327"/>
    <w:rsid w:val="007C5107"/>
    <w:rsid w:val="007D712D"/>
    <w:rsid w:val="007E10AD"/>
    <w:rsid w:val="007E65A4"/>
    <w:rsid w:val="007F6BB3"/>
    <w:rsid w:val="0080635E"/>
    <w:rsid w:val="00812850"/>
    <w:rsid w:val="0082528B"/>
    <w:rsid w:val="00830154"/>
    <w:rsid w:val="0084258B"/>
    <w:rsid w:val="00844CB4"/>
    <w:rsid w:val="0085386B"/>
    <w:rsid w:val="00855D32"/>
    <w:rsid w:val="00856F39"/>
    <w:rsid w:val="008728C4"/>
    <w:rsid w:val="00886DF6"/>
    <w:rsid w:val="00895F94"/>
    <w:rsid w:val="008A5926"/>
    <w:rsid w:val="008C7745"/>
    <w:rsid w:val="008D6959"/>
    <w:rsid w:val="008E00A7"/>
    <w:rsid w:val="008E7852"/>
    <w:rsid w:val="008F5279"/>
    <w:rsid w:val="009012BB"/>
    <w:rsid w:val="00912463"/>
    <w:rsid w:val="00923383"/>
    <w:rsid w:val="009452EC"/>
    <w:rsid w:val="009539A9"/>
    <w:rsid w:val="00955087"/>
    <w:rsid w:val="009562B4"/>
    <w:rsid w:val="00972226"/>
    <w:rsid w:val="00981565"/>
    <w:rsid w:val="00994E98"/>
    <w:rsid w:val="009A1B0A"/>
    <w:rsid w:val="009D2F37"/>
    <w:rsid w:val="00A22AA7"/>
    <w:rsid w:val="00A47728"/>
    <w:rsid w:val="00A55B3D"/>
    <w:rsid w:val="00A70EB0"/>
    <w:rsid w:val="00A856E6"/>
    <w:rsid w:val="00A87138"/>
    <w:rsid w:val="00A9530D"/>
    <w:rsid w:val="00AC0FA6"/>
    <w:rsid w:val="00AD0C10"/>
    <w:rsid w:val="00AD5C61"/>
    <w:rsid w:val="00B05EF1"/>
    <w:rsid w:val="00B11253"/>
    <w:rsid w:val="00B121CC"/>
    <w:rsid w:val="00B2123F"/>
    <w:rsid w:val="00B261D1"/>
    <w:rsid w:val="00B32316"/>
    <w:rsid w:val="00B37663"/>
    <w:rsid w:val="00B401DD"/>
    <w:rsid w:val="00B50E32"/>
    <w:rsid w:val="00BC191B"/>
    <w:rsid w:val="00C20BFC"/>
    <w:rsid w:val="00C21E66"/>
    <w:rsid w:val="00C2369F"/>
    <w:rsid w:val="00C34C04"/>
    <w:rsid w:val="00C433C6"/>
    <w:rsid w:val="00C73235"/>
    <w:rsid w:val="00C82C7B"/>
    <w:rsid w:val="00CA6D82"/>
    <w:rsid w:val="00CC4A61"/>
    <w:rsid w:val="00CC5714"/>
    <w:rsid w:val="00CD55F8"/>
    <w:rsid w:val="00D22AC0"/>
    <w:rsid w:val="00D23D65"/>
    <w:rsid w:val="00D42FD9"/>
    <w:rsid w:val="00DB0C99"/>
    <w:rsid w:val="00DC0D1B"/>
    <w:rsid w:val="00DC6F57"/>
    <w:rsid w:val="00DE4899"/>
    <w:rsid w:val="00E032CE"/>
    <w:rsid w:val="00E065B0"/>
    <w:rsid w:val="00E11034"/>
    <w:rsid w:val="00E1311F"/>
    <w:rsid w:val="00E31601"/>
    <w:rsid w:val="00E45390"/>
    <w:rsid w:val="00E64E83"/>
    <w:rsid w:val="00E81878"/>
    <w:rsid w:val="00E97445"/>
    <w:rsid w:val="00ED0C33"/>
    <w:rsid w:val="00EE0989"/>
    <w:rsid w:val="00EE2E83"/>
    <w:rsid w:val="00EF5EC2"/>
    <w:rsid w:val="00F21972"/>
    <w:rsid w:val="00F278F9"/>
    <w:rsid w:val="00F44D19"/>
    <w:rsid w:val="00F65C44"/>
    <w:rsid w:val="00F77F7A"/>
    <w:rsid w:val="00F82A5D"/>
    <w:rsid w:val="00FA3070"/>
    <w:rsid w:val="00FA5D07"/>
    <w:rsid w:val="00FB1B69"/>
    <w:rsid w:val="00FC0149"/>
    <w:rsid w:val="00FC6EA7"/>
    <w:rsid w:val="00FD40F5"/>
    <w:rsid w:val="00FE4E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0B6B5"/>
  <w15:docId w15:val="{20342A1B-53B7-2A42-9E83-B194EDF9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6EA7"/>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6EA7"/>
    <w:tblPr>
      <w:tblInd w:w="0" w:type="dxa"/>
      <w:tblCellMar>
        <w:top w:w="0" w:type="dxa"/>
        <w:left w:w="0" w:type="dxa"/>
        <w:bottom w:w="0" w:type="dxa"/>
        <w:right w:w="0" w:type="dxa"/>
      </w:tblCellMar>
    </w:tblPr>
  </w:style>
  <w:style w:type="paragraph" w:styleId="Corpotesto">
    <w:name w:val="Body Text"/>
    <w:basedOn w:val="Normale"/>
    <w:uiPriority w:val="1"/>
    <w:qFormat/>
    <w:rsid w:val="00FC6EA7"/>
    <w:rPr>
      <w:sz w:val="28"/>
      <w:szCs w:val="28"/>
    </w:rPr>
  </w:style>
  <w:style w:type="paragraph" w:styleId="Paragrafoelenco">
    <w:name w:val="List Paragraph"/>
    <w:basedOn w:val="Normale"/>
    <w:uiPriority w:val="1"/>
    <w:qFormat/>
    <w:rsid w:val="00FC6EA7"/>
  </w:style>
  <w:style w:type="paragraph" w:customStyle="1" w:styleId="TableParagraph">
    <w:name w:val="Table Paragraph"/>
    <w:basedOn w:val="Normale"/>
    <w:uiPriority w:val="1"/>
    <w:qFormat/>
    <w:rsid w:val="00FC6EA7"/>
  </w:style>
  <w:style w:type="paragraph" w:styleId="Intestazione">
    <w:name w:val="header"/>
    <w:basedOn w:val="Normale"/>
    <w:link w:val="IntestazioneCarattere"/>
    <w:uiPriority w:val="99"/>
    <w:unhideWhenUsed/>
    <w:rsid w:val="0034323E"/>
    <w:pPr>
      <w:tabs>
        <w:tab w:val="center" w:pos="4819"/>
        <w:tab w:val="right" w:pos="9638"/>
      </w:tabs>
    </w:pPr>
  </w:style>
  <w:style w:type="character" w:customStyle="1" w:styleId="IntestazioneCarattere">
    <w:name w:val="Intestazione Carattere"/>
    <w:basedOn w:val="Carpredefinitoparagrafo"/>
    <w:link w:val="Intestazione"/>
    <w:uiPriority w:val="99"/>
    <w:rsid w:val="0034323E"/>
    <w:rPr>
      <w:rFonts w:ascii="Arial" w:eastAsia="Arial" w:hAnsi="Arial" w:cs="Arial"/>
    </w:rPr>
  </w:style>
  <w:style w:type="paragraph" w:styleId="Pidipagina">
    <w:name w:val="footer"/>
    <w:basedOn w:val="Normale"/>
    <w:link w:val="PidipaginaCarattere"/>
    <w:uiPriority w:val="99"/>
    <w:unhideWhenUsed/>
    <w:rsid w:val="0034323E"/>
    <w:pPr>
      <w:tabs>
        <w:tab w:val="center" w:pos="4819"/>
        <w:tab w:val="right" w:pos="9638"/>
      </w:tabs>
    </w:pPr>
  </w:style>
  <w:style w:type="character" w:customStyle="1" w:styleId="PidipaginaCarattere">
    <w:name w:val="Piè di pagina Carattere"/>
    <w:basedOn w:val="Carpredefinitoparagrafo"/>
    <w:link w:val="Pidipagina"/>
    <w:uiPriority w:val="99"/>
    <w:rsid w:val="0034323E"/>
    <w:rPr>
      <w:rFonts w:ascii="Arial" w:eastAsia="Arial" w:hAnsi="Arial" w:cs="Arial"/>
    </w:rPr>
  </w:style>
  <w:style w:type="character" w:styleId="Collegamentoipertestuale">
    <w:name w:val="Hyperlink"/>
    <w:basedOn w:val="Carpredefinitoparagrafo"/>
    <w:uiPriority w:val="99"/>
    <w:unhideWhenUsed/>
    <w:rsid w:val="0034323E"/>
    <w:rPr>
      <w:color w:val="0000FF" w:themeColor="hyperlink"/>
      <w:u w:val="single"/>
    </w:rPr>
  </w:style>
  <w:style w:type="character" w:customStyle="1" w:styleId="textexposedshow">
    <w:name w:val="text_exposed_show"/>
    <w:basedOn w:val="Carpredefinitoparagrafo"/>
    <w:rsid w:val="00283E57"/>
  </w:style>
  <w:style w:type="table" w:styleId="Grigliatabella">
    <w:name w:val="Table Grid"/>
    <w:basedOn w:val="Tabellanormale"/>
    <w:uiPriority w:val="39"/>
    <w:rsid w:val="00346E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Carpredefinitoparagrafo"/>
    <w:uiPriority w:val="99"/>
    <w:semiHidden/>
    <w:unhideWhenUsed/>
    <w:rsid w:val="00E1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416">
      <w:bodyDiv w:val="1"/>
      <w:marLeft w:val="0"/>
      <w:marRight w:val="0"/>
      <w:marTop w:val="0"/>
      <w:marBottom w:val="0"/>
      <w:divBdr>
        <w:top w:val="none" w:sz="0" w:space="0" w:color="auto"/>
        <w:left w:val="none" w:sz="0" w:space="0" w:color="auto"/>
        <w:bottom w:val="none" w:sz="0" w:space="0" w:color="auto"/>
        <w:right w:val="none" w:sz="0" w:space="0" w:color="auto"/>
      </w:divBdr>
    </w:div>
    <w:div w:id="445392860">
      <w:bodyDiv w:val="1"/>
      <w:marLeft w:val="0"/>
      <w:marRight w:val="0"/>
      <w:marTop w:val="0"/>
      <w:marBottom w:val="0"/>
      <w:divBdr>
        <w:top w:val="none" w:sz="0" w:space="0" w:color="auto"/>
        <w:left w:val="none" w:sz="0" w:space="0" w:color="auto"/>
        <w:bottom w:val="none" w:sz="0" w:space="0" w:color="auto"/>
        <w:right w:val="none" w:sz="0" w:space="0" w:color="auto"/>
      </w:divBdr>
    </w:div>
    <w:div w:id="473450236">
      <w:bodyDiv w:val="1"/>
      <w:marLeft w:val="0"/>
      <w:marRight w:val="0"/>
      <w:marTop w:val="0"/>
      <w:marBottom w:val="0"/>
      <w:divBdr>
        <w:top w:val="none" w:sz="0" w:space="0" w:color="auto"/>
        <w:left w:val="none" w:sz="0" w:space="0" w:color="auto"/>
        <w:bottom w:val="none" w:sz="0" w:space="0" w:color="auto"/>
        <w:right w:val="none" w:sz="0" w:space="0" w:color="auto"/>
      </w:divBdr>
    </w:div>
    <w:div w:id="521364532">
      <w:bodyDiv w:val="1"/>
      <w:marLeft w:val="0"/>
      <w:marRight w:val="0"/>
      <w:marTop w:val="0"/>
      <w:marBottom w:val="0"/>
      <w:divBdr>
        <w:top w:val="none" w:sz="0" w:space="0" w:color="auto"/>
        <w:left w:val="none" w:sz="0" w:space="0" w:color="auto"/>
        <w:bottom w:val="none" w:sz="0" w:space="0" w:color="auto"/>
        <w:right w:val="none" w:sz="0" w:space="0" w:color="auto"/>
      </w:divBdr>
    </w:div>
    <w:div w:id="768038147">
      <w:bodyDiv w:val="1"/>
      <w:marLeft w:val="0"/>
      <w:marRight w:val="0"/>
      <w:marTop w:val="0"/>
      <w:marBottom w:val="0"/>
      <w:divBdr>
        <w:top w:val="none" w:sz="0" w:space="0" w:color="auto"/>
        <w:left w:val="none" w:sz="0" w:space="0" w:color="auto"/>
        <w:bottom w:val="none" w:sz="0" w:space="0" w:color="auto"/>
        <w:right w:val="none" w:sz="0" w:space="0" w:color="auto"/>
      </w:divBdr>
    </w:div>
    <w:div w:id="964894382">
      <w:bodyDiv w:val="1"/>
      <w:marLeft w:val="0"/>
      <w:marRight w:val="0"/>
      <w:marTop w:val="0"/>
      <w:marBottom w:val="0"/>
      <w:divBdr>
        <w:top w:val="none" w:sz="0" w:space="0" w:color="auto"/>
        <w:left w:val="none" w:sz="0" w:space="0" w:color="auto"/>
        <w:bottom w:val="none" w:sz="0" w:space="0" w:color="auto"/>
        <w:right w:val="none" w:sz="0" w:space="0" w:color="auto"/>
      </w:divBdr>
    </w:div>
    <w:div w:id="1382363351">
      <w:bodyDiv w:val="1"/>
      <w:marLeft w:val="0"/>
      <w:marRight w:val="0"/>
      <w:marTop w:val="0"/>
      <w:marBottom w:val="0"/>
      <w:divBdr>
        <w:top w:val="none" w:sz="0" w:space="0" w:color="auto"/>
        <w:left w:val="none" w:sz="0" w:space="0" w:color="auto"/>
        <w:bottom w:val="none" w:sz="0" w:space="0" w:color="auto"/>
        <w:right w:val="none" w:sz="0" w:space="0" w:color="auto"/>
      </w:divBdr>
    </w:div>
    <w:div w:id="1599171660">
      <w:bodyDiv w:val="1"/>
      <w:marLeft w:val="0"/>
      <w:marRight w:val="0"/>
      <w:marTop w:val="0"/>
      <w:marBottom w:val="0"/>
      <w:divBdr>
        <w:top w:val="none" w:sz="0" w:space="0" w:color="auto"/>
        <w:left w:val="none" w:sz="0" w:space="0" w:color="auto"/>
        <w:bottom w:val="none" w:sz="0" w:space="0" w:color="auto"/>
        <w:right w:val="none" w:sz="0" w:space="0" w:color="auto"/>
      </w:divBdr>
    </w:div>
    <w:div w:id="1601375200">
      <w:bodyDiv w:val="1"/>
      <w:marLeft w:val="0"/>
      <w:marRight w:val="0"/>
      <w:marTop w:val="0"/>
      <w:marBottom w:val="0"/>
      <w:divBdr>
        <w:top w:val="none" w:sz="0" w:space="0" w:color="auto"/>
        <w:left w:val="none" w:sz="0" w:space="0" w:color="auto"/>
        <w:bottom w:val="none" w:sz="0" w:space="0" w:color="auto"/>
        <w:right w:val="none" w:sz="0" w:space="0" w:color="auto"/>
      </w:divBdr>
    </w:div>
    <w:div w:id="2017610797">
      <w:bodyDiv w:val="1"/>
      <w:marLeft w:val="0"/>
      <w:marRight w:val="0"/>
      <w:marTop w:val="0"/>
      <w:marBottom w:val="0"/>
      <w:divBdr>
        <w:top w:val="none" w:sz="0" w:space="0" w:color="auto"/>
        <w:left w:val="none" w:sz="0" w:space="0" w:color="auto"/>
        <w:bottom w:val="none" w:sz="0" w:space="0" w:color="auto"/>
        <w:right w:val="none" w:sz="0" w:space="0" w:color="auto"/>
      </w:divBdr>
    </w:div>
    <w:div w:id="2030639602">
      <w:bodyDiv w:val="1"/>
      <w:marLeft w:val="0"/>
      <w:marRight w:val="0"/>
      <w:marTop w:val="0"/>
      <w:marBottom w:val="0"/>
      <w:divBdr>
        <w:top w:val="none" w:sz="0" w:space="0" w:color="auto"/>
        <w:left w:val="none" w:sz="0" w:space="0" w:color="auto"/>
        <w:bottom w:val="none" w:sz="0" w:space="0" w:color="auto"/>
        <w:right w:val="none" w:sz="0" w:space="0" w:color="auto"/>
      </w:divBdr>
    </w:div>
    <w:div w:id="2092391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_difesa@camer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eronautica@siulm.it" TargetMode="External"/><Relationship Id="rId2" Type="http://schemas.openxmlformats.org/officeDocument/2006/relationships/hyperlink" Target="mailto:aeronautica@pec.siulm.it" TargetMode="External"/><Relationship Id="rId1" Type="http://schemas.openxmlformats.org/officeDocument/2006/relationships/hyperlink" Target="mailto:siulm@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07T14:27:59.934"/>
    </inkml:context>
    <inkml:brush xml:id="br0">
      <inkml:brushProperty name="width" value="0.05" units="cm"/>
      <inkml:brushProperty name="height" value="0.05" units="cm"/>
    </inkml:brush>
  </inkml:definitions>
  <inkml:trace contextRef="#ctx0" brushRef="#br0">1348 717 24575,'-18'50'0,"0"-1"0,-7 9 0,3 2 0,9 8 0,1 2-2191,-10 9 1,-4 4 2190,7-17 0,-2 3 0,0-2 0,-6 22 0,0 0 0,-4 1 0,2-2-52,5-12 1,0-4 51,2-17 0,1-1 375,1 5 1,2-3-376,-10 17 0,4-11 0,10-30 2142,-4-14-2142,7-13 1268,-3 0-1268,1-31 323,6-14-323,-5-57 0,11 38 0,1-3-913,-3-10 0,1-4 913,5-12 0,3-1 0,4 4 0,3 0 0,0-1 0,5 0 0,9-3 0,5 2 0,-1 9 0,5 1 0,8-4 0,7 1-1299,9 3 0,6 2 1299,-17 24 0,3 1 0,0 1 0,0 2 0,1 2 0,2 1 0,9-1 0,2 1 0,-2 1 0,-8 4 0,0 1 0,0 2-777,33-10 1,1 5 776,-11 3 0,-2 5-457,-10 10 1,0 4 456,-3 6 0,-2 3 581,-10 4 0,-3 3-581,37 3 2387,-25 26-2387,-32 5 1834,-12 25-1834,-51 14 0,2-32 0,-7 2-466,-24 18 0,-8 0 466,-9-6 0,-5 0-979,17-8 1,-3 1-1,1 0 979,4-3 0,0-1 0,-1 0 0,-9 2 0,-2 1 0,1 0 0,4 1 0,0 1 0,0-1 0,-3-2 0,0 0 0,0-1 0,4 0 0,1-1 0,-1 1 0,-5 1 0,0 1 0,3-1 0,12-5 0,2-1 0,-1 0-480,-7 1 0,-1-2 0,4-1 480,-6 3 0,4-4-144,2-4 1,3-5 143,-18-5 1637,29-7-1637,60-51 0,33-10 0,8 1 0,9-4 688,4 7 1,4 0-689,7-12 0,3 1 0,-3 14 0,1 2 0,7-12 0,-1 2 0,-10 15 0,-1 3 0,1-3 0,0 2 394,-8 9 0,0 4-394,-7 4 0,-1 2 0,2 2 0,-2 3 326,37-6-326,-8 9 0,-22 1 0,-14 4 1866,-20 0-1866,-10 0 529,-17 8 0,-3 4-529,-10 10 50,1-6-50,2 1 0,0-11 0,8 2 0,9-7 0,13-1 0,16-9 0,12-10 0,-1-1 0,4-8 0,-13 8 0,-6 1 0,-14 10 0,-10 13 0,-5 15 0,-4 11 0,0 3 0,0 0 0,0-13 0,0-2 0,4-13 0,10-5 0,10-18 0,6 1 0,-2-14 0,4 11 0,-15-3 0,5 8 0,-13 5 0,-3 19 0,-2 7 0,-4 12 0,0-8 0,0-2 0,13-13 0,15-1 0,21-12 0,17-11 0,14-36-1332,-2 3 1332,-25 2 0,-1-4 0,-7 13 0,0 0 0,9-20 0,-1-2 0,-4 13 0,-3 1 0,-4-8 0,-2 2-103,-3 15 0,-3 2 103,13-27 0,-18 27 0,-15 15 0,-14 38 0,-27 30 0,4-3 0,-2 6 80,-7 17 1,-1 2-81,-3-5 0,2 0 0,6 11 0,3-2 0,3-19 0,2-1 28,5 1 0,2-2-28,-6 23 0,9-12 0,6-23 0,8-19 0,10-11 1160,18-37-1160,17-4 0,-14-12 0,1-9-578,4 1 1,1-2 577,2-7 0,0-4 0,-2-4 0,-1 2 0,-2 19 0,-1 3 0,-7-4 0,-2 3 0,19-11 0,-18 20 0,-11 16 0,-13 25 0,-22 33 0,-5 16 0,-4-1 0,-3 3 339,-12 37-339,13-25 0,1 1 0,1 16-128,7-25 0,3-3 128,9 6 0,-6 4 0,13-23 0,0-18 0,4-10 964,6-10-964,0-4 269,8 0-269,-7 0 0,-2-4 0,0 3 0,-4-3 0,5 4 0,3 0 0,-2-4 0,11 3 0,-2-8 0,8 0 0,9-6 0,-2-8 0,7 3 0,-8 1 0,-6 5 0,-9 9 0,-1-4 0,-7 8 0,3-3 0,-5 4 0,-4 4 0,-1 2 0,-4 7 0,0 6 0,-4 5 0,-9 9 0,-3 9 0,-12 11 0,4 9 0,-4 4 0</inkml:trace>
</inkml:ink>
</file>

<file path=customXml/itemProps1.xml><?xml version="1.0" encoding="utf-8"?>
<ds:datastoreItem xmlns:ds="http://schemas.openxmlformats.org/officeDocument/2006/customXml" ds:itemID="{47CAA909-1B7A-468A-9C5D-5B008D74F861}">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Siulm Lettera_definitiva</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Siulm Lettera_definitiva</dc:title>
  <dc:creator>luigi.garzia</dc:creator>
  <cp:keywords>()</cp:keywords>
  <cp:lastModifiedBy>Texone</cp:lastModifiedBy>
  <cp:revision>2</cp:revision>
  <cp:lastPrinted>2024-12-31T16:27:00Z</cp:lastPrinted>
  <dcterms:created xsi:type="dcterms:W3CDTF">2025-01-30T12:57:00Z</dcterms:created>
  <dcterms:modified xsi:type="dcterms:W3CDTF">2025-01-30T12:57:00Z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PDFCreator Version 1.7.3</vt:lpwstr>
  </property>
  <property fmtid="{D5CDD505-2E9C-101B-9397-08002B2CF9AE}" pid="4" name="LastSaved">
    <vt:filetime>2019-02-11T00:00:00Z</vt:filetime>
  </property>
</Properties>
</file>